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16492" w14:textId="6033E230" w:rsidR="00FE28C6" w:rsidRPr="007272E1" w:rsidRDefault="00B50BCE" w:rsidP="00FE28C6">
      <w:pPr>
        <w:contextualSpacing/>
        <w:rPr>
          <w:rFonts w:asciiTheme="minorEastAsia" w:hAnsiTheme="minorEastAsia"/>
          <w:color w:val="000000" w:themeColor="text1"/>
          <w:kern w:val="24"/>
          <w:szCs w:val="24"/>
        </w:rPr>
      </w:pPr>
      <w:r w:rsidRPr="00B50BCE">
        <w:rPr>
          <w:rFonts w:asciiTheme="minorEastAsia" w:hAnsiTheme="minorEastAsia"/>
          <w:noProof/>
          <w:color w:val="000000" w:themeColor="text1"/>
          <w:kern w:val="24"/>
          <w:szCs w:val="24"/>
          <w:highlight w:val="yellow"/>
        </w:rPr>
        <mc:AlternateContent>
          <mc:Choice Requires="wps">
            <w:drawing>
              <wp:anchor distT="45720" distB="45720" distL="114300" distR="114300" simplePos="0" relativeHeight="251660292" behindDoc="0" locked="0" layoutInCell="1" allowOverlap="1" wp14:anchorId="5373F3D9" wp14:editId="657CE25F">
                <wp:simplePos x="0" y="0"/>
                <wp:positionH relativeFrom="column">
                  <wp:posOffset>-130810</wp:posOffset>
                </wp:positionH>
                <wp:positionV relativeFrom="paragraph">
                  <wp:posOffset>-591185</wp:posOffset>
                </wp:positionV>
                <wp:extent cx="1047750" cy="1404620"/>
                <wp:effectExtent l="0" t="0" r="0" b="698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404620"/>
                        </a:xfrm>
                        <a:prstGeom prst="rect">
                          <a:avLst/>
                        </a:prstGeom>
                        <a:solidFill>
                          <a:srgbClr val="FFFFFF"/>
                        </a:solidFill>
                        <a:ln w="9525">
                          <a:noFill/>
                          <a:miter lim="800000"/>
                          <a:headEnd/>
                          <a:tailEnd/>
                        </a:ln>
                      </wps:spPr>
                      <wps:txbx>
                        <w:txbxContent>
                          <w:p w14:paraId="27F257AA" w14:textId="0C9EF0C4" w:rsidR="00B50BCE" w:rsidRDefault="00B57FCC">
                            <w:r>
                              <w:rPr>
                                <w:rFonts w:hint="eastAsia"/>
                              </w:rPr>
                              <w:t>（</w:t>
                            </w:r>
                            <w:r w:rsidR="00B50BCE">
                              <w:rPr>
                                <w:rFonts w:hint="eastAsia"/>
                              </w:rPr>
                              <w:t>様式３</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73F3D9" id="_x0000_t202" coordsize="21600,21600" o:spt="202" path="m,l,21600r21600,l21600,xe">
                <v:stroke joinstyle="miter"/>
                <v:path gradientshapeok="t" o:connecttype="rect"/>
              </v:shapetype>
              <v:shape id="テキスト ボックス 2" o:spid="_x0000_s1026" type="#_x0000_t202" style="position:absolute;left:0;text-align:left;margin-left:-10.3pt;margin-top:-46.55pt;width:82.5pt;height:110.6pt;z-index:2516602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" stroked="f">
                <v:textbox style="mso-fit-shape-to-text:t">
                  <w:txbxContent>
                    <w:p w14:paraId="27F257AA" w14:textId="0C9EF0C4" w:rsidR="00B50BCE" w:rsidRDefault="00B57FCC">
                      <w:r>
                        <w:rPr>
                          <w:rFonts w:hint="eastAsia"/>
                        </w:rPr>
                        <w:t>（</w:t>
                      </w:r>
                      <w:r w:rsidR="00B50BCE">
                        <w:rPr>
                          <w:rFonts w:hint="eastAsia"/>
                        </w:rPr>
                        <w:t>様式３</w:t>
                      </w:r>
                      <w:r>
                        <w:rPr>
                          <w:rFonts w:hint="eastAsia"/>
                        </w:rPr>
                        <w:t>）</w:t>
                      </w:r>
                    </w:p>
                  </w:txbxContent>
                </v:textbox>
              </v:shape>
            </w:pict>
          </mc:Fallback>
        </mc:AlternateContent>
      </w:r>
    </w:p>
    <w:p w14:paraId="024D91AF" w14:textId="0D8DD3A0" w:rsidR="00070C5A" w:rsidRPr="007272E1" w:rsidRDefault="00877B1C" w:rsidP="00FE28C6">
      <w:pPr>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山口県知事</w:t>
      </w:r>
      <w:r w:rsidR="00070C5A" w:rsidRPr="007272E1">
        <w:rPr>
          <w:rFonts w:asciiTheme="minorEastAsia" w:hAnsiTheme="minorEastAsia" w:hint="eastAsia"/>
          <w:color w:val="000000" w:themeColor="text1"/>
          <w:kern w:val="24"/>
          <w:szCs w:val="24"/>
        </w:rPr>
        <w:t xml:space="preserve">　</w:t>
      </w:r>
      <w:r w:rsidR="00B72253" w:rsidRPr="007272E1">
        <w:rPr>
          <w:rFonts w:asciiTheme="minorEastAsia" w:hAnsiTheme="minorEastAsia" w:hint="eastAsia"/>
          <w:color w:val="000000" w:themeColor="text1"/>
          <w:kern w:val="24"/>
          <w:szCs w:val="24"/>
        </w:rPr>
        <w:t>殿</w:t>
      </w:r>
    </w:p>
    <w:p w14:paraId="7E387A37" w14:textId="7B17EEDF" w:rsidR="00070C5A" w:rsidRPr="007272E1" w:rsidRDefault="00DF215C" w:rsidP="00FE28C6">
      <w:pPr>
        <w:ind w:left="288"/>
        <w:contextualSpacing/>
        <w:jc w:val="right"/>
        <w:rPr>
          <w:rFonts w:asciiTheme="minorEastAsia" w:hAnsiTheme="minorEastAsia"/>
          <w:color w:val="000000" w:themeColor="text1"/>
          <w:kern w:val="24"/>
          <w:szCs w:val="24"/>
        </w:rPr>
      </w:pPr>
      <w:r w:rsidRPr="00B50BCE">
        <w:rPr>
          <w:rFonts w:asciiTheme="minorEastAsia" w:hAnsiTheme="minorEastAsia" w:hint="eastAsia"/>
          <w:color w:val="000000" w:themeColor="text1"/>
          <w:kern w:val="24"/>
          <w:szCs w:val="24"/>
          <w:highlight w:val="yellow"/>
        </w:rPr>
        <w:t>（</w:t>
      </w:r>
      <w:r w:rsidR="003A60DF" w:rsidRPr="00B50BCE">
        <w:rPr>
          <w:rFonts w:asciiTheme="minorEastAsia" w:hAnsiTheme="minorEastAsia" w:hint="eastAsia"/>
          <w:color w:val="000000" w:themeColor="text1"/>
          <w:kern w:val="24"/>
          <w:szCs w:val="24"/>
          <w:highlight w:val="yellow"/>
        </w:rPr>
        <w:t>返礼品等</w:t>
      </w:r>
      <w:r w:rsidR="00070C5A" w:rsidRPr="00B50BCE">
        <w:rPr>
          <w:rFonts w:asciiTheme="minorEastAsia" w:hAnsiTheme="minorEastAsia" w:hint="eastAsia"/>
          <w:color w:val="000000" w:themeColor="text1"/>
          <w:kern w:val="24"/>
          <w:szCs w:val="24"/>
          <w:highlight w:val="yellow"/>
        </w:rPr>
        <w:t>の製造等を行う者</w:t>
      </w:r>
      <w:r w:rsidRPr="00B50BCE">
        <w:rPr>
          <w:rFonts w:asciiTheme="minorEastAsia" w:hAnsiTheme="minorEastAsia" w:hint="eastAsia"/>
          <w:color w:val="000000" w:themeColor="text1"/>
          <w:kern w:val="24"/>
          <w:szCs w:val="24"/>
          <w:highlight w:val="yellow"/>
        </w:rPr>
        <w:t>）</w:t>
      </w:r>
    </w:p>
    <w:p w14:paraId="5932516F" w14:textId="77777777" w:rsidR="00FE28C6" w:rsidRPr="007272E1" w:rsidRDefault="00FE28C6" w:rsidP="00FE28C6">
      <w:pPr>
        <w:ind w:left="288"/>
        <w:contextualSpacing/>
        <w:jc w:val="right"/>
        <w:rPr>
          <w:rFonts w:asciiTheme="minorEastAsia" w:hAnsiTheme="minorEastAsia"/>
          <w:color w:val="000000" w:themeColor="text1"/>
          <w:kern w:val="24"/>
          <w:szCs w:val="24"/>
        </w:rPr>
      </w:pPr>
    </w:p>
    <w:p w14:paraId="674CC1AC" w14:textId="77777777" w:rsidR="009C123F" w:rsidRPr="007272E1" w:rsidRDefault="00552947" w:rsidP="009C123F">
      <w:pPr>
        <w:spacing w:before="240"/>
        <w:ind w:left="418" w:firstLine="158"/>
        <w:contextualSpacing/>
        <w:rPr>
          <w:rFonts w:asciiTheme="minorEastAsia" w:hAnsiTheme="minorEastAsia"/>
          <w:color w:val="000000" w:themeColor="text1"/>
          <w:kern w:val="24"/>
          <w:szCs w:val="24"/>
        </w:rPr>
      </w:pPr>
      <w:bookmarkStart w:id="0" w:name="_Hlk200729641"/>
      <w:r w:rsidRPr="00B50BCE">
        <w:rPr>
          <w:rFonts w:asciiTheme="minorEastAsia" w:hAnsiTheme="minorEastAsia" w:hint="eastAsia"/>
          <w:color w:val="000000" w:themeColor="text1"/>
          <w:kern w:val="24"/>
          <w:szCs w:val="24"/>
          <w:highlight w:val="yellow"/>
        </w:rPr>
        <w:t>●●</w:t>
      </w:r>
      <w:bookmarkEnd w:id="0"/>
      <w:r w:rsidR="00070C5A" w:rsidRPr="007272E1">
        <w:rPr>
          <w:rFonts w:asciiTheme="minorEastAsia" w:hAnsiTheme="minorEastAsia" w:hint="eastAsia"/>
          <w:color w:val="000000" w:themeColor="text1"/>
          <w:kern w:val="24"/>
          <w:szCs w:val="24"/>
        </w:rPr>
        <w:t>（</w:t>
      </w:r>
      <w:r w:rsidR="003A60DF" w:rsidRPr="007272E1">
        <w:rPr>
          <w:rFonts w:asciiTheme="minorEastAsia" w:hAnsiTheme="minorEastAsia" w:hint="eastAsia"/>
          <w:color w:val="000000" w:themeColor="text1"/>
          <w:kern w:val="24"/>
          <w:szCs w:val="24"/>
        </w:rPr>
        <w:t>返礼品等</w:t>
      </w:r>
      <w:r w:rsidR="00DF215C" w:rsidRPr="007272E1">
        <w:rPr>
          <w:rFonts w:asciiTheme="minorEastAsia" w:hAnsiTheme="minorEastAsia" w:hint="eastAsia"/>
          <w:color w:val="000000" w:themeColor="text1"/>
          <w:kern w:val="24"/>
          <w:szCs w:val="24"/>
        </w:rPr>
        <w:t>の</w:t>
      </w:r>
      <w:r w:rsidR="00070C5A" w:rsidRPr="007272E1">
        <w:rPr>
          <w:rFonts w:asciiTheme="minorEastAsia" w:hAnsiTheme="minorEastAsia" w:hint="eastAsia"/>
          <w:color w:val="000000" w:themeColor="text1"/>
          <w:kern w:val="24"/>
          <w:szCs w:val="24"/>
        </w:rPr>
        <w:t>名称）については、</w:t>
      </w:r>
      <w:r w:rsidRPr="00B50BCE">
        <w:rPr>
          <w:rFonts w:asciiTheme="minorEastAsia" w:hAnsiTheme="minorEastAsia" w:hint="eastAsia"/>
          <w:color w:val="000000" w:themeColor="text1"/>
          <w:kern w:val="24"/>
          <w:szCs w:val="24"/>
          <w:highlight w:val="yellow"/>
        </w:rPr>
        <w:t>●●</w:t>
      </w:r>
      <w:r w:rsidR="00894732" w:rsidRPr="007272E1">
        <w:rPr>
          <w:rFonts w:asciiTheme="minorEastAsia" w:hAnsiTheme="minorEastAsia" w:hint="eastAsia"/>
          <w:color w:val="000000" w:themeColor="text1"/>
          <w:kern w:val="24"/>
          <w:szCs w:val="24"/>
        </w:rPr>
        <w:t>（地方団体名</w:t>
      </w:r>
      <w:r w:rsidRPr="007272E1">
        <w:rPr>
          <w:rFonts w:asciiTheme="minorEastAsia" w:hAnsiTheme="minorEastAsia" w:hint="eastAsia"/>
          <w:color w:val="000000" w:themeColor="text1"/>
          <w:kern w:val="24"/>
          <w:szCs w:val="24"/>
        </w:rPr>
        <w:t>）</w:t>
      </w:r>
      <w:r w:rsidR="00070C5A" w:rsidRPr="007272E1">
        <w:rPr>
          <w:rFonts w:asciiTheme="minorEastAsia" w:hAnsiTheme="minorEastAsia" w:hint="eastAsia"/>
          <w:color w:val="000000" w:themeColor="text1"/>
          <w:kern w:val="24"/>
          <w:szCs w:val="24"/>
        </w:rPr>
        <w:t>の区域内における工程により、当該</w:t>
      </w:r>
      <w:r w:rsidR="003A60DF" w:rsidRPr="007272E1">
        <w:rPr>
          <w:rFonts w:asciiTheme="minorEastAsia" w:hAnsiTheme="minorEastAsia" w:hint="eastAsia"/>
          <w:color w:val="000000" w:themeColor="text1"/>
          <w:kern w:val="24"/>
          <w:szCs w:val="24"/>
        </w:rPr>
        <w:t>返礼品等</w:t>
      </w:r>
      <w:r w:rsidR="00070C5A" w:rsidRPr="007272E1">
        <w:rPr>
          <w:rFonts w:asciiTheme="minorEastAsia" w:hAnsiTheme="minorEastAsia" w:hint="eastAsia"/>
          <w:color w:val="000000" w:themeColor="text1"/>
          <w:kern w:val="24"/>
          <w:szCs w:val="24"/>
        </w:rPr>
        <w:t>の価値の</w:t>
      </w:r>
      <w:r w:rsidRPr="00B50BCE">
        <w:rPr>
          <w:rFonts w:asciiTheme="minorEastAsia" w:hAnsiTheme="minorEastAsia" w:hint="eastAsia"/>
          <w:color w:val="000000" w:themeColor="text1"/>
          <w:kern w:val="24"/>
          <w:szCs w:val="24"/>
          <w:highlight w:val="yellow"/>
        </w:rPr>
        <w:t>●●</w:t>
      </w:r>
      <w:r w:rsidR="00070C5A" w:rsidRPr="007272E1">
        <w:rPr>
          <w:rFonts w:asciiTheme="minorEastAsia" w:hAnsiTheme="minorEastAsia" w:hint="eastAsia"/>
          <w:color w:val="000000" w:themeColor="text1"/>
          <w:kern w:val="24"/>
          <w:szCs w:val="24"/>
        </w:rPr>
        <w:t>％が生じていることを証明します</w:t>
      </w:r>
      <w:r w:rsidR="009C123F" w:rsidRPr="007272E1">
        <w:rPr>
          <w:rFonts w:asciiTheme="minorEastAsia" w:hAnsiTheme="minorEastAsia" w:hint="eastAsia"/>
          <w:color w:val="000000" w:themeColor="text1"/>
          <w:kern w:val="24"/>
          <w:szCs w:val="24"/>
        </w:rPr>
        <w:t>。</w:t>
      </w:r>
    </w:p>
    <w:p w14:paraId="054F8249" w14:textId="41867B74" w:rsidR="00EA5E75" w:rsidRPr="007272E1" w:rsidRDefault="009C123F"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上記については、以下の算出方法（該当する算出方法に☑）により算出しています。</w:t>
      </w:r>
    </w:p>
    <w:p w14:paraId="71A618BE" w14:textId="77777777" w:rsidR="009C123F" w:rsidRPr="007272E1" w:rsidRDefault="009C123F" w:rsidP="009C123F">
      <w:pPr>
        <w:spacing w:before="240"/>
        <w:ind w:left="418" w:firstLine="158"/>
        <w:contextualSpacing/>
        <w:rPr>
          <w:rFonts w:asciiTheme="minorEastAsia" w:hAnsiTheme="minorEastAsia"/>
          <w:color w:val="000000" w:themeColor="text1"/>
          <w:kern w:val="24"/>
          <w:szCs w:val="24"/>
        </w:rPr>
      </w:pPr>
    </w:p>
    <w:p w14:paraId="2B58985C" w14:textId="79FDF9D4" w:rsidR="009C123F" w:rsidRPr="007272E1" w:rsidRDefault="009C123F" w:rsidP="009C123F">
      <w:pPr>
        <w:ind w:firstLine="576"/>
        <w:contextualSpacing/>
        <w:rPr>
          <w:rFonts w:asciiTheme="minorEastAsia" w:hAnsiTheme="minorEastAsia"/>
          <w:color w:val="000000" w:themeColor="text1"/>
          <w:kern w:val="24"/>
          <w:szCs w:val="24"/>
        </w:rPr>
      </w:pPr>
      <w:r w:rsidRPr="00B50BCE">
        <w:rPr>
          <w:rFonts w:asciiTheme="minorEastAsia" w:hAnsiTheme="minorEastAsia" w:hint="eastAsia"/>
          <w:color w:val="000000" w:themeColor="text1"/>
          <w:kern w:val="24"/>
          <w:szCs w:val="24"/>
          <w:highlight w:val="yellow"/>
        </w:rPr>
        <w:t>□</w:t>
      </w:r>
      <w:r w:rsidRPr="007272E1">
        <w:rPr>
          <w:rFonts w:asciiTheme="minorEastAsia" w:hAnsiTheme="minorEastAsia" w:hint="eastAsia"/>
          <w:color w:val="000000" w:themeColor="text1"/>
          <w:kern w:val="24"/>
          <w:szCs w:val="24"/>
        </w:rPr>
        <w:t xml:space="preserve">　</w:t>
      </w:r>
      <w:r w:rsidR="00A81314" w:rsidRPr="007272E1">
        <w:rPr>
          <w:rFonts w:asciiTheme="minorEastAsia" w:hAnsiTheme="minorEastAsia" w:hint="eastAsia"/>
          <w:color w:val="000000" w:themeColor="text1"/>
          <w:kern w:val="24"/>
          <w:szCs w:val="24"/>
        </w:rPr>
        <w:t>総務大臣が定める</w:t>
      </w:r>
      <w:r w:rsidR="00344B2A" w:rsidRPr="007272E1">
        <w:rPr>
          <w:rFonts w:asciiTheme="minorEastAsia" w:hAnsiTheme="minorEastAsia" w:hint="eastAsia"/>
          <w:color w:val="000000" w:themeColor="text1"/>
          <w:kern w:val="24"/>
          <w:szCs w:val="24"/>
        </w:rPr>
        <w:t>標準的な算出方法</w:t>
      </w:r>
    </w:p>
    <w:p w14:paraId="0DD12F45" w14:textId="4C980EFB"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※標準的な算出方法における算出基礎は以下のとおり。</w:t>
      </w:r>
    </w:p>
    <w:p w14:paraId="33BCBE0D" w14:textId="375281F4"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Ａ：当該地方団体による返礼品等の調達費用　　</w:t>
      </w:r>
      <w:r w:rsidR="00A1059B" w:rsidRPr="007272E1">
        <w:rPr>
          <w:rFonts w:asciiTheme="minorEastAsia" w:hAnsiTheme="minorEastAsia" w:hint="eastAsia"/>
          <w:color w:val="000000" w:themeColor="text1"/>
          <w:kern w:val="24"/>
          <w:szCs w:val="24"/>
        </w:rPr>
        <w:t xml:space="preserve">　</w:t>
      </w:r>
      <w:r w:rsidR="00B50BCE">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u w:val="single"/>
        </w:rPr>
        <w:t xml:space="preserve">　</w:t>
      </w:r>
      <w:r w:rsidR="00B50BCE" w:rsidRPr="00B50BCE">
        <w:rPr>
          <w:rFonts w:asciiTheme="minorEastAsia" w:hAnsiTheme="minorEastAsia" w:hint="eastAsia"/>
          <w:color w:val="000000" w:themeColor="text1"/>
          <w:kern w:val="24"/>
          <w:szCs w:val="24"/>
          <w:highlight w:val="yellow"/>
          <w:u w:val="single"/>
        </w:rPr>
        <w:t>●●●</w:t>
      </w:r>
      <w:r w:rsidR="00694543" w:rsidRPr="007272E1">
        <w:rPr>
          <w:rFonts w:asciiTheme="minorEastAsia" w:hAnsiTheme="minorEastAsia" w:hint="eastAsia"/>
          <w:color w:val="000000" w:themeColor="text1"/>
          <w:kern w:val="24"/>
          <w:szCs w:val="24"/>
          <w:u w:val="single"/>
        </w:rPr>
        <w:t xml:space="preserve">　　</w:t>
      </w:r>
      <w:r w:rsidRPr="007272E1">
        <w:rPr>
          <w:rFonts w:asciiTheme="minorEastAsia" w:hAnsiTheme="minorEastAsia" w:hint="eastAsia"/>
          <w:color w:val="000000" w:themeColor="text1"/>
          <w:kern w:val="24"/>
          <w:szCs w:val="24"/>
          <w:u w:val="single"/>
        </w:rPr>
        <w:t>円</w:t>
      </w:r>
    </w:p>
    <w:p w14:paraId="4FF445CD" w14:textId="4A290D60" w:rsidR="009C123F" w:rsidRPr="007272E1" w:rsidRDefault="009C123F" w:rsidP="009C123F">
      <w:pPr>
        <w:ind w:leftChars="553" w:left="1773" w:hangingChars="186" w:hanging="44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Ｂ：当該返礼品等の製造・販売等のために当該地方団体の区域外</w:t>
      </w:r>
      <w:r w:rsidR="006A17E3" w:rsidRPr="007272E1">
        <w:rPr>
          <w:rFonts w:asciiTheme="minorEastAsia" w:hAnsiTheme="minorEastAsia" w:hint="eastAsia"/>
          <w:color w:val="000000" w:themeColor="text1"/>
          <w:kern w:val="24"/>
          <w:szCs w:val="24"/>
        </w:rPr>
        <w:t>で生じた</w:t>
      </w:r>
      <w:r w:rsidRPr="007272E1">
        <w:rPr>
          <w:rFonts w:asciiTheme="minorEastAsia" w:hAnsiTheme="minorEastAsia" w:hint="eastAsia"/>
          <w:color w:val="000000" w:themeColor="text1"/>
          <w:kern w:val="24"/>
          <w:szCs w:val="24"/>
        </w:rPr>
        <w:t xml:space="preserve">費用　　　</w:t>
      </w:r>
      <w:r w:rsidR="006A17E3" w:rsidRPr="007272E1">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rPr>
        <w:t xml:space="preserve">　　</w:t>
      </w:r>
      <w:r w:rsidR="00B50BCE">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u w:val="single"/>
        </w:rPr>
        <w:t xml:space="preserve">　</w:t>
      </w:r>
      <w:r w:rsidR="00B50BCE" w:rsidRPr="00B50BCE">
        <w:rPr>
          <w:rFonts w:asciiTheme="minorEastAsia" w:hAnsiTheme="minorEastAsia" w:hint="eastAsia"/>
          <w:color w:val="000000" w:themeColor="text1"/>
          <w:kern w:val="24"/>
          <w:szCs w:val="24"/>
          <w:highlight w:val="yellow"/>
          <w:u w:val="single"/>
        </w:rPr>
        <w:t>●●●</w:t>
      </w:r>
      <w:r w:rsidR="00694543" w:rsidRPr="007272E1">
        <w:rPr>
          <w:rFonts w:asciiTheme="minorEastAsia" w:hAnsiTheme="minorEastAsia" w:hint="eastAsia"/>
          <w:color w:val="000000" w:themeColor="text1"/>
          <w:kern w:val="24"/>
          <w:szCs w:val="24"/>
          <w:u w:val="single"/>
        </w:rPr>
        <w:t xml:space="preserve">　　</w:t>
      </w:r>
      <w:r w:rsidRPr="007272E1">
        <w:rPr>
          <w:rFonts w:asciiTheme="minorEastAsia" w:hAnsiTheme="minorEastAsia" w:hint="eastAsia"/>
          <w:color w:val="000000" w:themeColor="text1"/>
          <w:kern w:val="24"/>
          <w:szCs w:val="24"/>
          <w:u w:val="single"/>
        </w:rPr>
        <w:t>円</w:t>
      </w:r>
    </w:p>
    <w:p w14:paraId="10769E56" w14:textId="77777777" w:rsidR="009C123F" w:rsidRPr="007272E1" w:rsidRDefault="009C123F" w:rsidP="009C123F">
      <w:pPr>
        <w:ind w:firstLine="576"/>
        <w:contextualSpacing/>
        <w:rPr>
          <w:rFonts w:asciiTheme="minorEastAsia" w:hAnsiTheme="minorEastAsia"/>
          <w:color w:val="000000" w:themeColor="text1"/>
          <w:kern w:val="24"/>
          <w:szCs w:val="24"/>
        </w:rPr>
      </w:pPr>
    </w:p>
    <w:p w14:paraId="41AF4C47" w14:textId="77777777" w:rsidR="002D752E" w:rsidRPr="007272E1" w:rsidRDefault="009C123F" w:rsidP="002D752E">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その他の算出方法</w:t>
      </w:r>
    </w:p>
    <w:p w14:paraId="560860F6" w14:textId="3FADCFBF" w:rsidR="00EA5E75" w:rsidRPr="007272E1" w:rsidRDefault="009C123F" w:rsidP="002D752E">
      <w:pPr>
        <w:ind w:leftChars="192" w:left="461"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2D752E" w:rsidRPr="007272E1">
        <w:rPr>
          <w:rFonts w:asciiTheme="minorEastAsia" w:hAnsiTheme="minorEastAsia" w:hint="eastAsia"/>
          <w:color w:val="000000" w:themeColor="text1"/>
          <w:kern w:val="24"/>
          <w:szCs w:val="24"/>
        </w:rPr>
        <w:t>その他の算出方法とする理由及びその</w:t>
      </w:r>
      <w:r w:rsidRPr="007272E1">
        <w:rPr>
          <w:rFonts w:asciiTheme="minorEastAsia" w:hAnsiTheme="minorEastAsia" w:hint="eastAsia"/>
          <w:color w:val="000000" w:themeColor="text1"/>
          <w:kern w:val="24"/>
          <w:szCs w:val="24"/>
        </w:rPr>
        <w:t>算出方法</w:t>
      </w:r>
      <w:r w:rsidR="002D752E" w:rsidRPr="007272E1">
        <w:rPr>
          <w:rFonts w:asciiTheme="minorEastAsia" w:hAnsiTheme="minorEastAsia" w:hint="eastAsia"/>
          <w:color w:val="000000" w:themeColor="text1"/>
          <w:kern w:val="24"/>
          <w:szCs w:val="24"/>
        </w:rPr>
        <w:t>の詳細</w:t>
      </w:r>
      <w:r w:rsidRPr="007272E1">
        <w:rPr>
          <w:rFonts w:asciiTheme="minorEastAsia" w:hAnsiTheme="minorEastAsia" w:hint="eastAsia"/>
          <w:color w:val="000000" w:themeColor="text1"/>
          <w:kern w:val="24"/>
          <w:szCs w:val="24"/>
        </w:rPr>
        <w:t>は以下のとおり</w:t>
      </w:r>
      <w:r w:rsidR="002D752E" w:rsidRPr="007272E1">
        <w:rPr>
          <w:rFonts w:asciiTheme="minorEastAsia" w:hAnsiTheme="minorEastAsia" w:hint="eastAsia"/>
          <w:color w:val="000000" w:themeColor="text1"/>
          <w:kern w:val="24"/>
          <w:szCs w:val="24"/>
        </w:rPr>
        <w:t>。</w:t>
      </w:r>
    </w:p>
    <w:p w14:paraId="5F298F25" w14:textId="78BB4A3F"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noProof/>
          <w:color w:val="000000" w:themeColor="text1"/>
          <w:kern w:val="24"/>
          <w:szCs w:val="24"/>
        </w:rPr>
        <mc:AlternateContent>
          <mc:Choice Requires="wps">
            <w:drawing>
              <wp:anchor distT="0" distB="0" distL="114300" distR="114300" simplePos="0" relativeHeight="251658244" behindDoc="0" locked="0" layoutInCell="1" allowOverlap="1" wp14:anchorId="6BEBC659" wp14:editId="1D59BD46">
                <wp:simplePos x="0" y="0"/>
                <wp:positionH relativeFrom="column">
                  <wp:posOffset>216535</wp:posOffset>
                </wp:positionH>
                <wp:positionV relativeFrom="paragraph">
                  <wp:posOffset>71286</wp:posOffset>
                </wp:positionV>
                <wp:extent cx="5636895" cy="853440"/>
                <wp:effectExtent l="0" t="0" r="20955" b="22860"/>
                <wp:wrapNone/>
                <wp:docPr id="1449845103" name="テキスト ボックス 1"/>
                <wp:cNvGraphicFramePr/>
                <a:graphic xmlns:a="http://schemas.openxmlformats.org/drawingml/2006/main">
                  <a:graphicData uri="http://schemas.microsoft.com/office/word/2010/wordprocessingShape">
                    <wps:wsp>
                      <wps:cNvSpPr txBox="1"/>
                      <wps:spPr>
                        <a:xfrm>
                          <a:off x="0" y="0"/>
                          <a:ext cx="5636895" cy="853440"/>
                        </a:xfrm>
                        <a:prstGeom prst="rect">
                          <a:avLst/>
                        </a:prstGeom>
                        <a:solidFill>
                          <a:schemeClr val="bg1"/>
                        </a:solidFill>
                        <a:ln w="6350">
                          <a:solidFill>
                            <a:prstClr val="black"/>
                          </a:solidFill>
                        </a:ln>
                      </wps:spPr>
                      <wps:txbx>
                        <w:txbxContent>
                          <w:p w14:paraId="5513B7A4" w14:textId="77777777" w:rsidR="00BF5452" w:rsidRDefault="00BF54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EBC659" id="テキスト ボックス 1" o:spid="_x0000_s1027" type="#_x0000_t202" style="position:absolute;left:0;text-align:left;margin-left:17.05pt;margin-top:5.6pt;width:443.85pt;height:67.2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" fillcolor="white [3212]" strokeweight=".5pt">
                <v:textbox>
                  <w:txbxContent>
                    <w:p w14:paraId="5513B7A4" w14:textId="77777777" w:rsidR="00BF5452" w:rsidRDefault="00BF5452"/>
                  </w:txbxContent>
                </v:textbox>
              </v:shape>
            </w:pict>
          </mc:Fallback>
        </mc:AlternateContent>
      </w:r>
    </w:p>
    <w:p w14:paraId="3ADF24BE" w14:textId="7B9AB268" w:rsidR="009C123F" w:rsidRPr="007272E1" w:rsidRDefault="009C123F" w:rsidP="009C123F">
      <w:pPr>
        <w:ind w:firstLine="576"/>
        <w:contextualSpacing/>
        <w:rPr>
          <w:rFonts w:asciiTheme="minorEastAsia" w:hAnsiTheme="minorEastAsia"/>
          <w:color w:val="000000" w:themeColor="text1"/>
          <w:kern w:val="24"/>
          <w:szCs w:val="24"/>
        </w:rPr>
      </w:pPr>
    </w:p>
    <w:p w14:paraId="6D3288D1" w14:textId="022BA4D5" w:rsidR="009C123F" w:rsidRPr="007272E1" w:rsidRDefault="009C123F" w:rsidP="009C123F">
      <w:pPr>
        <w:ind w:firstLine="576"/>
        <w:contextualSpacing/>
        <w:rPr>
          <w:rFonts w:asciiTheme="minorEastAsia" w:hAnsiTheme="minorEastAsia"/>
          <w:color w:val="000000" w:themeColor="text1"/>
          <w:kern w:val="24"/>
          <w:szCs w:val="24"/>
        </w:rPr>
      </w:pPr>
    </w:p>
    <w:p w14:paraId="117D94F6" w14:textId="1CCC4D8A" w:rsidR="009C123F" w:rsidRPr="007272E1" w:rsidRDefault="009C123F" w:rsidP="009C123F">
      <w:pPr>
        <w:ind w:firstLine="576"/>
        <w:contextualSpacing/>
        <w:rPr>
          <w:rFonts w:asciiTheme="minorEastAsia" w:hAnsiTheme="minorEastAsia"/>
          <w:color w:val="000000" w:themeColor="text1"/>
          <w:kern w:val="24"/>
          <w:szCs w:val="24"/>
        </w:rPr>
      </w:pPr>
    </w:p>
    <w:p w14:paraId="3870F15A" w14:textId="77777777" w:rsidR="009C123F" w:rsidRPr="007272E1" w:rsidRDefault="009C123F" w:rsidP="009C123F">
      <w:pPr>
        <w:ind w:firstLine="576"/>
        <w:contextualSpacing/>
        <w:rPr>
          <w:rFonts w:asciiTheme="minorEastAsia" w:hAnsiTheme="minorEastAsia"/>
          <w:color w:val="000000" w:themeColor="text1"/>
          <w:kern w:val="24"/>
          <w:szCs w:val="24"/>
        </w:rPr>
      </w:pPr>
    </w:p>
    <w:p w14:paraId="19532A81" w14:textId="3E0ECE9C" w:rsidR="009C123F" w:rsidRDefault="00344B2A"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また、当該返礼品等の製造・加工地</w:t>
      </w:r>
      <w:r w:rsidRPr="007272E1">
        <w:rPr>
          <w:rFonts w:asciiTheme="minorEastAsia" w:hAnsiTheme="minorEastAsia" w:hint="eastAsia"/>
          <w:color w:val="000000" w:themeColor="text1"/>
          <w:kern w:val="24"/>
          <w:position w:val="10"/>
          <w:szCs w:val="24"/>
          <w:vertAlign w:val="superscript"/>
        </w:rPr>
        <w:t>※１</w:t>
      </w:r>
      <w:r w:rsidRPr="007272E1">
        <w:rPr>
          <w:rFonts w:asciiTheme="minorEastAsia" w:hAnsiTheme="minorEastAsia" w:hint="eastAsia"/>
          <w:color w:val="000000" w:themeColor="text1"/>
          <w:kern w:val="24"/>
          <w:szCs w:val="24"/>
        </w:rPr>
        <w:t>は</w:t>
      </w:r>
      <w:r w:rsidRPr="00B50BCE">
        <w:rPr>
          <w:rFonts w:asciiTheme="minorEastAsia" w:hAnsiTheme="minorEastAsia" w:hint="eastAsia"/>
          <w:color w:val="000000" w:themeColor="text1"/>
          <w:kern w:val="24"/>
          <w:szCs w:val="24"/>
          <w:highlight w:val="yellow"/>
        </w:rPr>
        <w:t>●●</w:t>
      </w:r>
      <w:r w:rsidR="003C195F" w:rsidRPr="007272E1">
        <w:rPr>
          <w:rFonts w:asciiTheme="minorEastAsia" w:hAnsiTheme="minorEastAsia" w:hint="eastAsia"/>
          <w:color w:val="000000" w:themeColor="text1"/>
          <w:kern w:val="24"/>
          <w:szCs w:val="24"/>
        </w:rPr>
        <w:t>（地方団体名</w:t>
      </w:r>
      <w:r w:rsidR="006A17E3" w:rsidRPr="007272E1">
        <w:rPr>
          <w:rFonts w:asciiTheme="minorEastAsia" w:hAnsiTheme="minorEastAsia" w:hint="eastAsia"/>
          <w:color w:val="000000" w:themeColor="text1"/>
          <w:kern w:val="24"/>
          <w:szCs w:val="24"/>
        </w:rPr>
        <w:t>又は国名</w:t>
      </w:r>
      <w:r w:rsidRPr="007272E1">
        <w:rPr>
          <w:rFonts w:asciiTheme="minorEastAsia" w:hAnsiTheme="minorEastAsia" w:hint="eastAsia"/>
          <w:color w:val="000000" w:themeColor="text1"/>
          <w:kern w:val="24"/>
          <w:szCs w:val="24"/>
        </w:rPr>
        <w:t>）</w:t>
      </w:r>
      <w:r w:rsidR="00477825" w:rsidRPr="007272E1">
        <w:rPr>
          <w:rFonts w:asciiTheme="minorEastAsia" w:hAnsiTheme="minorEastAsia" w:hint="eastAsia"/>
          <w:color w:val="000000" w:themeColor="text1"/>
          <w:kern w:val="24"/>
          <w:szCs w:val="24"/>
        </w:rPr>
        <w:t>であり</w:t>
      </w:r>
      <w:r w:rsidRPr="007272E1">
        <w:rPr>
          <w:rFonts w:asciiTheme="minorEastAsia" w:hAnsiTheme="minorEastAsia" w:hint="eastAsia"/>
          <w:color w:val="000000" w:themeColor="text1"/>
          <w:kern w:val="24"/>
          <w:szCs w:val="24"/>
        </w:rPr>
        <w:t>、一般販売価格は</w:t>
      </w:r>
      <w:r w:rsidRPr="00B50BCE">
        <w:rPr>
          <w:rFonts w:asciiTheme="minorEastAsia" w:hAnsiTheme="minorEastAsia" w:hint="eastAsia"/>
          <w:color w:val="000000" w:themeColor="text1"/>
          <w:kern w:val="24"/>
          <w:szCs w:val="24"/>
          <w:highlight w:val="yellow"/>
        </w:rPr>
        <w:t>●●</w:t>
      </w:r>
      <w:r w:rsidRPr="007272E1">
        <w:rPr>
          <w:rFonts w:asciiTheme="minorEastAsia" w:hAnsiTheme="minorEastAsia" w:hint="eastAsia"/>
          <w:color w:val="000000" w:themeColor="text1"/>
          <w:kern w:val="24"/>
          <w:szCs w:val="24"/>
        </w:rPr>
        <w:t>円です</w:t>
      </w:r>
      <w:r w:rsidRPr="007272E1">
        <w:rPr>
          <w:rFonts w:asciiTheme="minorEastAsia" w:hAnsiTheme="minorEastAsia" w:hint="eastAsia"/>
          <w:color w:val="000000" w:themeColor="text1"/>
          <w:kern w:val="24"/>
          <w:position w:val="10"/>
          <w:szCs w:val="24"/>
          <w:vertAlign w:val="superscript"/>
        </w:rPr>
        <w:t>※</w:t>
      </w:r>
      <w:r w:rsidR="00A1059B" w:rsidRPr="007272E1">
        <w:rPr>
          <w:rFonts w:asciiTheme="minorEastAsia" w:hAnsiTheme="minorEastAsia" w:hint="eastAsia"/>
          <w:color w:val="000000" w:themeColor="text1"/>
          <w:kern w:val="24"/>
          <w:position w:val="10"/>
          <w:szCs w:val="24"/>
          <w:vertAlign w:val="superscript"/>
        </w:rPr>
        <w:t>２</w:t>
      </w:r>
      <w:r w:rsidRPr="007272E1">
        <w:rPr>
          <w:rFonts w:asciiTheme="minorEastAsia" w:hAnsiTheme="minorEastAsia" w:hint="eastAsia"/>
          <w:color w:val="000000" w:themeColor="text1"/>
          <w:kern w:val="24"/>
          <w:szCs w:val="24"/>
        </w:rPr>
        <w:t>。</w:t>
      </w:r>
    </w:p>
    <w:p w14:paraId="0350F4FC" w14:textId="77777777" w:rsidR="00957AF6" w:rsidRDefault="00957AF6" w:rsidP="009C123F">
      <w:pPr>
        <w:spacing w:before="240"/>
        <w:ind w:left="418" w:firstLine="158"/>
        <w:contextualSpacing/>
        <w:rPr>
          <w:rFonts w:asciiTheme="minorEastAsia" w:hAnsiTheme="minorEastAsia"/>
          <w:color w:val="000000" w:themeColor="text1"/>
          <w:kern w:val="24"/>
          <w:szCs w:val="24"/>
        </w:rPr>
      </w:pPr>
    </w:p>
    <w:p w14:paraId="4B14CC14" w14:textId="72D219C8" w:rsidR="00957AF6" w:rsidRPr="00957AF6" w:rsidRDefault="00957AF6" w:rsidP="00957AF6">
      <w:pPr>
        <w:spacing w:before="240"/>
        <w:ind w:left="418" w:firstLine="158"/>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なお、</w:t>
      </w:r>
      <w:r w:rsidRPr="00957AF6">
        <w:rPr>
          <w:rFonts w:asciiTheme="minorEastAsia" w:hAnsiTheme="minorEastAsia" w:hint="eastAsia"/>
          <w:color w:val="000000" w:themeColor="text1"/>
          <w:kern w:val="24"/>
          <w:szCs w:val="24"/>
        </w:rPr>
        <w:t>当該返礼品等を取り扱うに当たって、下記の事項に同意します。</w:t>
      </w:r>
    </w:p>
    <w:p w14:paraId="501ABCE5" w14:textId="77777777" w:rsidR="00957AF6" w:rsidRDefault="00957AF6" w:rsidP="00957AF6">
      <w:pPr>
        <w:spacing w:before="240"/>
        <w:ind w:leftChars="238" w:left="811"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当該返礼品等については、地場産品基準（平成31年総務省告示第179号第５条）第８号イ～ハの返礼品等として提出先以外の都道府県又は市区町村が取り扱う場合を除き、本証明書の提出先以外の都道府県又は市区町村の第３号の返礼品等として取り扱わないこと。</w:t>
      </w:r>
    </w:p>
    <w:p w14:paraId="08A6569D" w14:textId="0674F655" w:rsidR="00957AF6" w:rsidRPr="007272E1" w:rsidRDefault="00957AF6" w:rsidP="00957AF6">
      <w:pPr>
        <w:spacing w:before="240"/>
        <w:ind w:leftChars="238" w:left="811"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・当該返礼品等の付加価値の算出方法等について、地方団体の求めに応じ、必要な説明や資料提供等を行うこと。</w:t>
      </w:r>
    </w:p>
    <w:p w14:paraId="5A31F380" w14:textId="43546FD6" w:rsidR="00552947" w:rsidRPr="007272E1" w:rsidRDefault="00552947"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noProof/>
          <w:color w:val="000000" w:themeColor="text1"/>
          <w:kern w:val="24"/>
          <w:szCs w:val="24"/>
          <w:lang w:val="ja-JP"/>
        </w:rPr>
        <mc:AlternateContent>
          <mc:Choice Requires="wps">
            <w:drawing>
              <wp:anchor distT="0" distB="0" distL="114300" distR="114300" simplePos="0" relativeHeight="251658242" behindDoc="0" locked="0" layoutInCell="1" allowOverlap="1" wp14:anchorId="5A09E78C" wp14:editId="1DBEDCE5">
                <wp:simplePos x="0" y="0"/>
                <wp:positionH relativeFrom="column">
                  <wp:posOffset>40640</wp:posOffset>
                </wp:positionH>
                <wp:positionV relativeFrom="paragraph">
                  <wp:posOffset>135255</wp:posOffset>
                </wp:positionV>
                <wp:extent cx="6028055" cy="1381125"/>
                <wp:effectExtent l="0" t="0" r="10795" b="28575"/>
                <wp:wrapNone/>
                <wp:docPr id="1315995128" name="大かっこ 1"/>
                <wp:cNvGraphicFramePr/>
                <a:graphic xmlns:a="http://schemas.openxmlformats.org/drawingml/2006/main">
                  <a:graphicData uri="http://schemas.microsoft.com/office/word/2010/wordprocessingShape">
                    <wps:wsp>
                      <wps:cNvSpPr/>
                      <wps:spPr>
                        <a:xfrm>
                          <a:off x="0" y="0"/>
                          <a:ext cx="6028055" cy="1381125"/>
                        </a:xfrm>
                        <a:prstGeom prst="bracketPair">
                          <a:avLst>
                            <a:gd name="adj" fmla="val 776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C1754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2pt;margin-top:10.65pt;width:474.65pt;height:108.7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" adj="1676" strokecolor="black [3213]" strokeweight=".5pt">
                <v:stroke joinstyle="miter"/>
              </v:shape>
            </w:pict>
          </mc:Fallback>
        </mc:AlternateContent>
      </w:r>
    </w:p>
    <w:p w14:paraId="35F3099F" w14:textId="0A4566AE" w:rsidR="00552947" w:rsidRPr="007272E1" w:rsidRDefault="00552947" w:rsidP="00FE28C6">
      <w:pPr>
        <w:spacing w:before="120"/>
        <w:ind w:leftChars="220" w:left="991" w:hangingChars="193" w:hanging="463"/>
        <w:contextualSpacing/>
        <w:rPr>
          <w:rFonts w:asciiTheme="minorEastAsia" w:hAnsiTheme="minorEastAsia"/>
          <w:color w:val="000000" w:themeColor="text1"/>
          <w:kern w:val="24"/>
          <w:szCs w:val="24"/>
          <w:u w:val="single"/>
        </w:rPr>
      </w:pPr>
      <w:r w:rsidRPr="007272E1">
        <w:rPr>
          <w:rFonts w:asciiTheme="minorEastAsia" w:hAnsiTheme="minorEastAsia" w:hint="eastAsia"/>
          <w:color w:val="000000" w:themeColor="text1"/>
          <w:kern w:val="24"/>
          <w:szCs w:val="24"/>
          <w:u w:val="single"/>
        </w:rPr>
        <w:t>記載要領</w:t>
      </w:r>
    </w:p>
    <w:p w14:paraId="7EC29F32" w14:textId="6CD475EB" w:rsidR="00070C5A" w:rsidRPr="007272E1" w:rsidRDefault="00070C5A" w:rsidP="00FE28C6">
      <w:pPr>
        <w:spacing w:before="120"/>
        <w:ind w:leftChars="220" w:left="991" w:hangingChars="193" w:hanging="463"/>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※１</w:t>
      </w:r>
      <w:r w:rsidR="00FE28C6" w:rsidRPr="007272E1">
        <w:rPr>
          <w:rFonts w:asciiTheme="minorEastAsia" w:hAnsiTheme="minorEastAsia" w:hint="eastAsia"/>
          <w:color w:val="000000" w:themeColor="text1"/>
          <w:kern w:val="24"/>
          <w:szCs w:val="24"/>
        </w:rPr>
        <w:t xml:space="preserve">　</w:t>
      </w:r>
      <w:r w:rsidR="00DD4F4B" w:rsidRPr="007272E1">
        <w:rPr>
          <w:rFonts w:asciiTheme="minorEastAsia" w:hAnsiTheme="minorEastAsia" w:hint="eastAsia"/>
          <w:color w:val="000000" w:themeColor="text1"/>
          <w:kern w:val="24"/>
          <w:szCs w:val="24"/>
        </w:rPr>
        <w:t>返礼品等の製造・加工が行われた場所について、国内の場合は都道府県名及び市区町村名（例：○○県○○市）、国外の場合は国名を記載すること。</w:t>
      </w:r>
    </w:p>
    <w:p w14:paraId="3C3C1141" w14:textId="5DF886A8" w:rsidR="000F360E" w:rsidRDefault="00070C5A" w:rsidP="00957AF6">
      <w:pPr>
        <w:ind w:left="993" w:hanging="719"/>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w:t>
      </w:r>
      <w:r w:rsidR="00A1059B" w:rsidRPr="007272E1">
        <w:rPr>
          <w:rFonts w:asciiTheme="minorEastAsia" w:hAnsiTheme="minorEastAsia" w:hint="eastAsia"/>
          <w:color w:val="000000" w:themeColor="text1"/>
          <w:kern w:val="24"/>
          <w:szCs w:val="24"/>
        </w:rPr>
        <w:t>２</w:t>
      </w:r>
      <w:r w:rsidR="00FE28C6" w:rsidRPr="007272E1">
        <w:rPr>
          <w:rFonts w:asciiTheme="minorEastAsia" w:hAnsiTheme="minorEastAsia" w:hint="eastAsia"/>
          <w:color w:val="000000" w:themeColor="text1"/>
          <w:kern w:val="24"/>
          <w:szCs w:val="24"/>
        </w:rPr>
        <w:t xml:space="preserve">　</w:t>
      </w:r>
      <w:r w:rsidR="003C195F" w:rsidRPr="007272E1">
        <w:rPr>
          <w:rFonts w:asciiTheme="minorEastAsia" w:hAnsiTheme="minorEastAsia" w:hint="eastAsia"/>
          <w:color w:val="000000" w:themeColor="text1"/>
          <w:kern w:val="24"/>
          <w:szCs w:val="24"/>
        </w:rPr>
        <w:t>当該返礼品等を一般消費者に対して販売する際の通常の価格を記載すること。なお、当該返礼品等が非売品である場合には、当該返礼品等の類似製品に係る通常の価格を記載すること。</w:t>
      </w:r>
    </w:p>
    <w:p w14:paraId="053ABD71" w14:textId="77777777" w:rsidR="00181DAE" w:rsidRPr="00181DAE" w:rsidRDefault="00181DAE" w:rsidP="00181DAE">
      <w:pPr>
        <w:rPr>
          <w:rFonts w:asciiTheme="minorEastAsia" w:hAnsiTheme="minorEastAsia"/>
          <w:szCs w:val="24"/>
        </w:rPr>
      </w:pPr>
    </w:p>
    <w:p w14:paraId="54B28192" w14:textId="77777777" w:rsidR="00181DAE" w:rsidRPr="00181DAE" w:rsidRDefault="00181DAE" w:rsidP="00181DAE">
      <w:pPr>
        <w:rPr>
          <w:rFonts w:asciiTheme="minorEastAsia" w:hAnsiTheme="minorEastAsia"/>
          <w:szCs w:val="24"/>
        </w:rPr>
      </w:pPr>
    </w:p>
    <w:p w14:paraId="279E3AF9" w14:textId="77777777" w:rsidR="00181DAE" w:rsidRPr="00181DAE" w:rsidRDefault="00181DAE" w:rsidP="00181DAE">
      <w:pPr>
        <w:rPr>
          <w:rFonts w:asciiTheme="minorEastAsia" w:hAnsiTheme="minorEastAsia"/>
          <w:szCs w:val="24"/>
        </w:rPr>
      </w:pPr>
    </w:p>
    <w:p w14:paraId="1BB2D9CD" w14:textId="375A3E67" w:rsidR="00181DAE" w:rsidRDefault="00181DAE" w:rsidP="00181DAE">
      <w:pPr>
        <w:tabs>
          <w:tab w:val="left" w:pos="1750"/>
        </w:tabs>
        <w:rPr>
          <w:rFonts w:asciiTheme="minorEastAsia" w:hAnsiTheme="minorEastAsia"/>
          <w:szCs w:val="24"/>
        </w:rPr>
      </w:pPr>
      <w:r>
        <w:rPr>
          <w:rFonts w:asciiTheme="minorEastAsia" w:hAnsiTheme="minorEastAsia"/>
          <w:szCs w:val="24"/>
        </w:rPr>
        <w:tab/>
      </w:r>
    </w:p>
    <w:p w14:paraId="7C97E262" w14:textId="77777777" w:rsidR="00181DAE" w:rsidRDefault="00181DAE" w:rsidP="00181DAE">
      <w:pPr>
        <w:tabs>
          <w:tab w:val="left" w:pos="1750"/>
        </w:tabs>
        <w:rPr>
          <w:rFonts w:asciiTheme="minorEastAsia" w:hAnsiTheme="minorEastAsia"/>
          <w:szCs w:val="24"/>
        </w:rPr>
      </w:pPr>
    </w:p>
    <w:p w14:paraId="1FA87FB1" w14:textId="77777777" w:rsidR="00181DAE" w:rsidRDefault="00181DAE" w:rsidP="00181DAE">
      <w:pPr>
        <w:tabs>
          <w:tab w:val="left" w:pos="1750"/>
        </w:tabs>
        <w:rPr>
          <w:rFonts w:asciiTheme="minorEastAsia" w:hAnsiTheme="minorEastAsia"/>
          <w:szCs w:val="24"/>
        </w:rPr>
      </w:pPr>
    </w:p>
    <w:p w14:paraId="4E731E81" w14:textId="77777777" w:rsidR="00181DAE" w:rsidRDefault="00181DAE" w:rsidP="00181DAE">
      <w:pPr>
        <w:tabs>
          <w:tab w:val="left" w:pos="1750"/>
        </w:tabs>
        <w:rPr>
          <w:rFonts w:asciiTheme="minorEastAsia" w:hAnsiTheme="minorEastAsia"/>
          <w:szCs w:val="24"/>
        </w:rPr>
      </w:pPr>
    </w:p>
    <w:p w14:paraId="3700CEDC" w14:textId="77777777" w:rsidR="00181DAE" w:rsidRDefault="00181DAE" w:rsidP="00181DAE">
      <w:pPr>
        <w:tabs>
          <w:tab w:val="left" w:pos="1750"/>
        </w:tabs>
        <w:rPr>
          <w:rFonts w:asciiTheme="minorEastAsia" w:hAnsiTheme="minorEastAsia"/>
          <w:szCs w:val="24"/>
        </w:rPr>
      </w:pPr>
    </w:p>
    <w:p w14:paraId="42EE459B" w14:textId="1E54106A" w:rsidR="00181DAE" w:rsidRPr="00181DAE" w:rsidRDefault="00181DAE" w:rsidP="00181DAE">
      <w:pPr>
        <w:tabs>
          <w:tab w:val="left" w:pos="1750"/>
        </w:tabs>
        <w:rPr>
          <w:rFonts w:asciiTheme="majorEastAsia" w:eastAsiaTheme="majorEastAsia" w:hAnsiTheme="majorEastAsia"/>
          <w:szCs w:val="24"/>
          <w:bdr w:val="single" w:sz="4" w:space="0" w:color="auto"/>
        </w:rPr>
      </w:pPr>
      <w:r w:rsidRPr="00181DAE">
        <w:rPr>
          <w:rFonts w:asciiTheme="majorEastAsia" w:eastAsiaTheme="majorEastAsia" w:hAnsiTheme="majorEastAsia" w:hint="eastAsia"/>
          <w:szCs w:val="24"/>
          <w:bdr w:val="single" w:sz="4" w:space="0" w:color="auto"/>
        </w:rPr>
        <w:lastRenderedPageBreak/>
        <w:t>様式３　補足説明</w:t>
      </w:r>
    </w:p>
    <w:p w14:paraId="063ABB6A" w14:textId="77777777" w:rsidR="00181DAE" w:rsidRDefault="00181DAE" w:rsidP="00181DAE">
      <w:pPr>
        <w:tabs>
          <w:tab w:val="left" w:pos="1750"/>
        </w:tabs>
        <w:rPr>
          <w:rFonts w:asciiTheme="minorEastAsia" w:hAnsiTheme="minorEastAsia"/>
          <w:szCs w:val="24"/>
        </w:rPr>
      </w:pPr>
    </w:p>
    <w:p w14:paraId="5C5D1F32" w14:textId="04CB3193" w:rsidR="00181DAE" w:rsidRPr="00181DAE" w:rsidRDefault="00181DAE" w:rsidP="00181DAE">
      <w:pPr>
        <w:tabs>
          <w:tab w:val="left" w:pos="1750"/>
        </w:tabs>
        <w:rPr>
          <w:rFonts w:asciiTheme="majorEastAsia" w:eastAsiaTheme="majorEastAsia" w:hAnsiTheme="majorEastAsia"/>
          <w:szCs w:val="24"/>
        </w:rPr>
      </w:pPr>
      <w:r w:rsidRPr="00181DAE">
        <w:rPr>
          <w:rFonts w:asciiTheme="majorEastAsia" w:eastAsiaTheme="majorEastAsia" w:hAnsiTheme="majorEastAsia" w:hint="eastAsia"/>
          <w:szCs w:val="24"/>
        </w:rPr>
        <w:t>１ 返礼品等の名称</w:t>
      </w:r>
    </w:p>
    <w:p w14:paraId="7B82AF15" w14:textId="0E73D9CC" w:rsidR="00181DAE" w:rsidRPr="00181DAE" w:rsidRDefault="00181DAE" w:rsidP="00181DAE">
      <w:pPr>
        <w:tabs>
          <w:tab w:val="left" w:pos="1750"/>
        </w:tabs>
        <w:ind w:firstLineChars="150" w:firstLine="360"/>
        <w:rPr>
          <w:rFonts w:asciiTheme="minorEastAsia" w:hAnsiTheme="minorEastAsia"/>
          <w:szCs w:val="24"/>
        </w:rPr>
      </w:pPr>
      <w:r w:rsidRPr="00181DAE">
        <w:rPr>
          <w:rFonts w:asciiTheme="minorEastAsia" w:hAnsiTheme="minorEastAsia" w:hint="eastAsia"/>
          <w:szCs w:val="24"/>
        </w:rPr>
        <w:t>返礼品等の品目ごとに、その名称を記載すること。</w:t>
      </w:r>
    </w:p>
    <w:p w14:paraId="5F83A460" w14:textId="63E02A91" w:rsidR="00181DAE" w:rsidRPr="00181DAE" w:rsidRDefault="00181DAE" w:rsidP="00441CE3">
      <w:pPr>
        <w:tabs>
          <w:tab w:val="left" w:pos="1750"/>
        </w:tabs>
        <w:spacing w:beforeLines="50" w:before="120"/>
        <w:rPr>
          <w:rFonts w:asciiTheme="majorEastAsia" w:eastAsiaTheme="majorEastAsia" w:hAnsiTheme="majorEastAsia"/>
          <w:szCs w:val="24"/>
        </w:rPr>
      </w:pPr>
      <w:r w:rsidRPr="00181DAE">
        <w:rPr>
          <w:rFonts w:asciiTheme="majorEastAsia" w:eastAsiaTheme="majorEastAsia" w:hAnsiTheme="majorEastAsia" w:hint="eastAsia"/>
          <w:szCs w:val="24"/>
        </w:rPr>
        <w:t>２ 区域内において生じた価値の割合</w:t>
      </w:r>
    </w:p>
    <w:p w14:paraId="5845D881" w14:textId="4664FA5B" w:rsidR="00181DAE" w:rsidRPr="00181DAE" w:rsidRDefault="00181DAE" w:rsidP="00181DAE">
      <w:pPr>
        <w:tabs>
          <w:tab w:val="left" w:pos="1750"/>
        </w:tabs>
        <w:ind w:firstLineChars="150" w:firstLine="360"/>
        <w:rPr>
          <w:rFonts w:asciiTheme="minorEastAsia" w:hAnsiTheme="minorEastAsia"/>
          <w:szCs w:val="24"/>
        </w:rPr>
      </w:pPr>
      <w:r w:rsidRPr="00181DAE">
        <w:rPr>
          <w:rFonts w:asciiTheme="minorEastAsia" w:hAnsiTheme="minorEastAsia" w:hint="eastAsia"/>
          <w:szCs w:val="24"/>
        </w:rPr>
        <w:t>各返礼品等について、地方団体の区域内において当該返礼品等の製造等を行う</w:t>
      </w:r>
    </w:p>
    <w:p w14:paraId="61BC9E0F" w14:textId="77777777" w:rsidR="00181DAE" w:rsidRDefault="00181DAE" w:rsidP="00181DAE">
      <w:pPr>
        <w:tabs>
          <w:tab w:val="left" w:pos="1750"/>
        </w:tabs>
        <w:ind w:firstLineChars="50" w:firstLine="120"/>
        <w:rPr>
          <w:rFonts w:asciiTheme="minorEastAsia" w:hAnsiTheme="minorEastAsia"/>
          <w:szCs w:val="24"/>
        </w:rPr>
      </w:pPr>
      <w:r w:rsidRPr="00181DAE">
        <w:rPr>
          <w:rFonts w:asciiTheme="minorEastAsia" w:hAnsiTheme="minorEastAsia" w:hint="eastAsia"/>
          <w:szCs w:val="24"/>
        </w:rPr>
        <w:t>ことにより生じた価値が全体の価値に占める割合（区域内において生じた価値の</w:t>
      </w:r>
    </w:p>
    <w:p w14:paraId="47E08C30" w14:textId="0EDC967A" w:rsidR="00181DAE" w:rsidRPr="00181DAE" w:rsidRDefault="00181DAE" w:rsidP="00181DAE">
      <w:pPr>
        <w:tabs>
          <w:tab w:val="left" w:pos="1750"/>
        </w:tabs>
        <w:ind w:firstLineChars="50" w:firstLine="120"/>
        <w:rPr>
          <w:rFonts w:asciiTheme="minorEastAsia" w:hAnsiTheme="minorEastAsia"/>
          <w:szCs w:val="24"/>
        </w:rPr>
      </w:pPr>
      <w:r w:rsidRPr="00181DAE">
        <w:rPr>
          <w:rFonts w:asciiTheme="minorEastAsia" w:hAnsiTheme="minorEastAsia" w:hint="eastAsia"/>
          <w:szCs w:val="24"/>
        </w:rPr>
        <w:t>割合）を記載すること。</w:t>
      </w:r>
    </w:p>
    <w:p w14:paraId="0C6EDC44" w14:textId="163A850F" w:rsidR="00181DAE" w:rsidRPr="00181DAE" w:rsidRDefault="00181DAE" w:rsidP="00441CE3">
      <w:pPr>
        <w:tabs>
          <w:tab w:val="left" w:pos="1750"/>
        </w:tabs>
        <w:spacing w:beforeLines="50" w:before="120"/>
        <w:rPr>
          <w:rFonts w:asciiTheme="majorEastAsia" w:eastAsiaTheme="majorEastAsia" w:hAnsiTheme="majorEastAsia"/>
          <w:szCs w:val="24"/>
        </w:rPr>
      </w:pPr>
      <w:r w:rsidRPr="00181DAE">
        <w:rPr>
          <w:rFonts w:asciiTheme="majorEastAsia" w:eastAsiaTheme="majorEastAsia" w:hAnsiTheme="majorEastAsia" w:hint="eastAsia"/>
          <w:szCs w:val="24"/>
        </w:rPr>
        <w:t>３ 区域内において生じた価値の割合の算出方法</w:t>
      </w:r>
    </w:p>
    <w:p w14:paraId="1404D37B" w14:textId="0077AD0D" w:rsidR="00181DAE" w:rsidRPr="00181DAE" w:rsidRDefault="00181DAE" w:rsidP="00181DAE">
      <w:pPr>
        <w:tabs>
          <w:tab w:val="left" w:pos="1750"/>
        </w:tabs>
        <w:ind w:firstLineChars="150" w:firstLine="360"/>
        <w:rPr>
          <w:rFonts w:asciiTheme="minorEastAsia" w:hAnsiTheme="minorEastAsia"/>
          <w:szCs w:val="24"/>
        </w:rPr>
      </w:pPr>
      <w:r w:rsidRPr="00181DAE">
        <w:rPr>
          <w:rFonts w:asciiTheme="minorEastAsia" w:hAnsiTheme="minorEastAsia" w:hint="eastAsia"/>
          <w:szCs w:val="24"/>
        </w:rPr>
        <w:t>区域内において生じた価値の割合の算出にあたって、</w:t>
      </w:r>
      <w:r>
        <w:rPr>
          <w:rFonts w:asciiTheme="minorEastAsia" w:hAnsiTheme="minorEastAsia" w:hint="eastAsia"/>
          <w:szCs w:val="24"/>
        </w:rPr>
        <w:t>下記</w:t>
      </w:r>
      <w:r w:rsidRPr="00181DAE">
        <w:rPr>
          <w:rFonts w:asciiTheme="minorEastAsia" w:hAnsiTheme="minorEastAsia" w:hint="eastAsia"/>
          <w:szCs w:val="24"/>
        </w:rPr>
        <w:t>に示す標準的な算出</w:t>
      </w:r>
    </w:p>
    <w:p w14:paraId="1831C0B2" w14:textId="0DA7BF53" w:rsidR="00181DAE" w:rsidRPr="00181DAE" w:rsidRDefault="00181DAE" w:rsidP="00181DAE">
      <w:pPr>
        <w:tabs>
          <w:tab w:val="left" w:pos="1750"/>
        </w:tabs>
        <w:ind w:firstLineChars="59" w:firstLine="142"/>
        <w:rPr>
          <w:rFonts w:asciiTheme="minorEastAsia" w:hAnsiTheme="minorEastAsia"/>
          <w:szCs w:val="24"/>
        </w:rPr>
      </w:pPr>
      <w:r w:rsidRPr="00181DAE">
        <w:rPr>
          <w:rFonts w:asciiTheme="minorEastAsia" w:hAnsiTheme="minorEastAsia" w:hint="eastAsia"/>
          <w:szCs w:val="24"/>
        </w:rPr>
        <w:t>方法を用いた場合は「標準的な算出方法」欄に「○」を記載した上で、その算出</w:t>
      </w:r>
    </w:p>
    <w:p w14:paraId="47BA2A2E" w14:textId="20A29B57" w:rsidR="00181DAE" w:rsidRPr="00181DAE" w:rsidRDefault="00181DAE" w:rsidP="00181DAE">
      <w:pPr>
        <w:tabs>
          <w:tab w:val="left" w:pos="1750"/>
        </w:tabs>
        <w:ind w:firstLineChars="59" w:firstLine="142"/>
        <w:rPr>
          <w:rFonts w:asciiTheme="minorEastAsia" w:hAnsiTheme="minorEastAsia"/>
          <w:szCs w:val="24"/>
        </w:rPr>
      </w:pPr>
      <w:r w:rsidRPr="00181DAE">
        <w:rPr>
          <w:rFonts w:asciiTheme="minorEastAsia" w:hAnsiTheme="minorEastAsia" w:hint="eastAsia"/>
          <w:szCs w:val="24"/>
        </w:rPr>
        <w:t>基礎を記載すること。また、その他の算出方法を用いた場合は「その他の算出方</w:t>
      </w:r>
    </w:p>
    <w:p w14:paraId="4BF1056B" w14:textId="77777777" w:rsidR="00181DAE" w:rsidRPr="00181DAE" w:rsidRDefault="00181DAE" w:rsidP="00181DAE">
      <w:pPr>
        <w:tabs>
          <w:tab w:val="left" w:pos="1750"/>
        </w:tabs>
        <w:ind w:firstLineChars="59" w:firstLine="142"/>
        <w:rPr>
          <w:rFonts w:asciiTheme="minorEastAsia" w:hAnsiTheme="minorEastAsia"/>
          <w:szCs w:val="24"/>
        </w:rPr>
      </w:pPr>
      <w:r w:rsidRPr="00181DAE">
        <w:rPr>
          <w:rFonts w:asciiTheme="minorEastAsia" w:hAnsiTheme="minorEastAsia" w:hint="eastAsia"/>
          <w:szCs w:val="24"/>
        </w:rPr>
        <w:t>法」欄に「○」を記載した上で、その他の算出方法とする理由及びその算出方法</w:t>
      </w:r>
    </w:p>
    <w:p w14:paraId="7869CA7C" w14:textId="2891B20A" w:rsidR="00181DAE" w:rsidRDefault="00181DAE" w:rsidP="00181DAE">
      <w:pPr>
        <w:tabs>
          <w:tab w:val="left" w:pos="1750"/>
        </w:tabs>
        <w:ind w:firstLineChars="59" w:firstLine="142"/>
        <w:rPr>
          <w:rFonts w:asciiTheme="minorEastAsia" w:hAnsiTheme="minorEastAsia"/>
          <w:szCs w:val="24"/>
        </w:rPr>
      </w:pPr>
      <w:r w:rsidRPr="00181DAE">
        <w:rPr>
          <w:rFonts w:asciiTheme="minorEastAsia" w:hAnsiTheme="minorEastAsia" w:hint="eastAsia"/>
          <w:szCs w:val="24"/>
        </w:rPr>
        <w:t>の詳細を記載すること。</w:t>
      </w:r>
    </w:p>
    <w:p w14:paraId="154477A0" w14:textId="2810EF6A" w:rsidR="00181DAE" w:rsidRPr="00181DAE" w:rsidRDefault="00181DAE" w:rsidP="00181DAE">
      <w:pPr>
        <w:tabs>
          <w:tab w:val="left" w:pos="1750"/>
        </w:tabs>
        <w:ind w:firstLineChars="150" w:firstLine="360"/>
        <w:rPr>
          <w:rFonts w:asciiTheme="minorEastAsia" w:hAnsiTheme="minorEastAsia"/>
          <w:szCs w:val="24"/>
        </w:rPr>
      </w:pPr>
      <w:r>
        <w:rPr>
          <w:rFonts w:asciiTheme="minorEastAsia" w:hAnsiTheme="minorEastAsia" w:hint="eastAsia"/>
          <w:szCs w:val="24"/>
        </w:rPr>
        <w:t>≪総務大臣が定める標準的な算出方法≫</w:t>
      </w:r>
    </w:p>
    <w:p w14:paraId="69C794F7" w14:textId="2CBD7439" w:rsidR="00181DAE" w:rsidRDefault="00181DAE" w:rsidP="00181DAE">
      <w:pPr>
        <w:tabs>
          <w:tab w:val="left" w:pos="1750"/>
        </w:tabs>
        <w:ind w:firstLineChars="150" w:firstLine="360"/>
        <w:rPr>
          <w:rFonts w:asciiTheme="minorEastAsia" w:hAnsiTheme="minorEastAsia"/>
          <w:szCs w:val="24"/>
        </w:rPr>
      </w:pPr>
      <w:r w:rsidRPr="00181DAE">
        <w:rPr>
          <w:rFonts w:asciiTheme="minorEastAsia" w:hAnsiTheme="minorEastAsia"/>
          <w:noProof/>
          <w:szCs w:val="24"/>
        </w:rPr>
        <w:drawing>
          <wp:anchor distT="0" distB="0" distL="114300" distR="114300" simplePos="0" relativeHeight="251661316" behindDoc="0" locked="0" layoutInCell="1" allowOverlap="1" wp14:anchorId="3A5B9290" wp14:editId="2A541256">
            <wp:simplePos x="0" y="0"/>
            <wp:positionH relativeFrom="column">
              <wp:posOffset>139065</wp:posOffset>
            </wp:positionH>
            <wp:positionV relativeFrom="paragraph">
              <wp:posOffset>5080</wp:posOffset>
            </wp:positionV>
            <wp:extent cx="5834380" cy="2345690"/>
            <wp:effectExtent l="19050" t="19050" r="13970" b="16510"/>
            <wp:wrapNone/>
            <wp:docPr id="2084585192" name="図 1" descr="タイムライ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585192" name="図 1" descr="タイムライン&#10;&#10;AI 生成コンテンツは誤りを含む可能性があります。"/>
                    <pic:cNvPicPr/>
                  </pic:nvPicPr>
                  <pic:blipFill>
                    <a:blip r:embed="rId11">
                      <a:extLst>
                        <a:ext uri="{28A0092B-C50C-407E-A947-70E740481C1C}">
                          <a14:useLocalDpi xmlns:a14="http://schemas.microsoft.com/office/drawing/2010/main" val="0"/>
                        </a:ext>
                      </a:extLst>
                    </a:blip>
                    <a:stretch>
                      <a:fillRect/>
                    </a:stretch>
                  </pic:blipFill>
                  <pic:spPr>
                    <a:xfrm>
                      <a:off x="0" y="0"/>
                      <a:ext cx="5834380" cy="2345690"/>
                    </a:xfrm>
                    <a:prstGeom prst="rect">
                      <a:avLst/>
                    </a:prstGeom>
                    <a:ln w="6350">
                      <a:solidFill>
                        <a:schemeClr val="tx1"/>
                      </a:solidFill>
                    </a:ln>
                  </pic:spPr>
                </pic:pic>
              </a:graphicData>
            </a:graphic>
          </wp:anchor>
        </w:drawing>
      </w:r>
    </w:p>
    <w:p w14:paraId="3A6EB160" w14:textId="54228CF0" w:rsidR="00181DAE" w:rsidRDefault="00181DAE" w:rsidP="00181DAE">
      <w:pPr>
        <w:tabs>
          <w:tab w:val="left" w:pos="1750"/>
        </w:tabs>
        <w:ind w:firstLineChars="150" w:firstLine="360"/>
        <w:rPr>
          <w:rFonts w:asciiTheme="minorEastAsia" w:hAnsiTheme="minorEastAsia"/>
          <w:szCs w:val="24"/>
        </w:rPr>
      </w:pPr>
    </w:p>
    <w:p w14:paraId="7B60546D" w14:textId="77777777" w:rsidR="00181DAE" w:rsidRDefault="00181DAE" w:rsidP="00181DAE">
      <w:pPr>
        <w:tabs>
          <w:tab w:val="left" w:pos="1750"/>
        </w:tabs>
        <w:ind w:firstLineChars="150" w:firstLine="360"/>
        <w:rPr>
          <w:rFonts w:asciiTheme="minorEastAsia" w:hAnsiTheme="minorEastAsia"/>
          <w:szCs w:val="24"/>
        </w:rPr>
      </w:pPr>
    </w:p>
    <w:p w14:paraId="78EEF597" w14:textId="77777777" w:rsidR="00181DAE" w:rsidRDefault="00181DAE" w:rsidP="00181DAE">
      <w:pPr>
        <w:tabs>
          <w:tab w:val="left" w:pos="1750"/>
        </w:tabs>
        <w:ind w:firstLineChars="150" w:firstLine="360"/>
        <w:rPr>
          <w:rFonts w:asciiTheme="minorEastAsia" w:hAnsiTheme="minorEastAsia"/>
          <w:szCs w:val="24"/>
        </w:rPr>
      </w:pPr>
    </w:p>
    <w:p w14:paraId="6C17F7BE" w14:textId="77777777" w:rsidR="00181DAE" w:rsidRDefault="00181DAE" w:rsidP="00181DAE">
      <w:pPr>
        <w:tabs>
          <w:tab w:val="left" w:pos="1750"/>
        </w:tabs>
        <w:ind w:firstLineChars="150" w:firstLine="360"/>
        <w:rPr>
          <w:rFonts w:asciiTheme="minorEastAsia" w:hAnsiTheme="minorEastAsia"/>
          <w:szCs w:val="24"/>
        </w:rPr>
      </w:pPr>
    </w:p>
    <w:p w14:paraId="7549575E" w14:textId="77777777" w:rsidR="00181DAE" w:rsidRDefault="00181DAE" w:rsidP="00181DAE">
      <w:pPr>
        <w:tabs>
          <w:tab w:val="left" w:pos="1750"/>
        </w:tabs>
        <w:ind w:firstLineChars="150" w:firstLine="360"/>
        <w:rPr>
          <w:rFonts w:asciiTheme="minorEastAsia" w:hAnsiTheme="minorEastAsia"/>
          <w:szCs w:val="24"/>
        </w:rPr>
      </w:pPr>
    </w:p>
    <w:p w14:paraId="1C846CC6" w14:textId="77777777" w:rsidR="00181DAE" w:rsidRDefault="00181DAE" w:rsidP="00181DAE">
      <w:pPr>
        <w:tabs>
          <w:tab w:val="left" w:pos="1750"/>
        </w:tabs>
        <w:ind w:firstLineChars="150" w:firstLine="360"/>
        <w:rPr>
          <w:rFonts w:asciiTheme="minorEastAsia" w:hAnsiTheme="minorEastAsia"/>
          <w:szCs w:val="24"/>
        </w:rPr>
      </w:pPr>
    </w:p>
    <w:p w14:paraId="028E7115" w14:textId="77777777" w:rsidR="00181DAE" w:rsidRDefault="00181DAE" w:rsidP="00181DAE">
      <w:pPr>
        <w:tabs>
          <w:tab w:val="left" w:pos="1750"/>
        </w:tabs>
        <w:ind w:firstLineChars="150" w:firstLine="360"/>
        <w:rPr>
          <w:rFonts w:asciiTheme="minorEastAsia" w:hAnsiTheme="minorEastAsia"/>
          <w:szCs w:val="24"/>
        </w:rPr>
      </w:pPr>
    </w:p>
    <w:p w14:paraId="43F90F3C" w14:textId="77777777" w:rsidR="00181DAE" w:rsidRDefault="00181DAE" w:rsidP="00181DAE">
      <w:pPr>
        <w:tabs>
          <w:tab w:val="left" w:pos="1750"/>
        </w:tabs>
        <w:ind w:firstLineChars="150" w:firstLine="360"/>
        <w:rPr>
          <w:rFonts w:asciiTheme="minorEastAsia" w:hAnsiTheme="minorEastAsia"/>
          <w:szCs w:val="24"/>
        </w:rPr>
      </w:pPr>
    </w:p>
    <w:p w14:paraId="1DE9348C" w14:textId="77777777" w:rsidR="00181DAE" w:rsidRDefault="00181DAE" w:rsidP="00181DAE">
      <w:pPr>
        <w:tabs>
          <w:tab w:val="left" w:pos="1750"/>
        </w:tabs>
        <w:ind w:firstLineChars="150" w:firstLine="360"/>
        <w:rPr>
          <w:rFonts w:asciiTheme="minorEastAsia" w:hAnsiTheme="minorEastAsia"/>
          <w:szCs w:val="24"/>
        </w:rPr>
      </w:pPr>
    </w:p>
    <w:p w14:paraId="6B7969F6" w14:textId="77777777" w:rsidR="00181DAE" w:rsidRDefault="00181DAE" w:rsidP="00181DAE">
      <w:pPr>
        <w:tabs>
          <w:tab w:val="left" w:pos="1750"/>
        </w:tabs>
        <w:ind w:firstLineChars="150" w:firstLine="360"/>
        <w:rPr>
          <w:rFonts w:asciiTheme="minorEastAsia" w:hAnsiTheme="minorEastAsia"/>
          <w:szCs w:val="24"/>
        </w:rPr>
      </w:pPr>
    </w:p>
    <w:p w14:paraId="3C850834" w14:textId="77777777" w:rsidR="00181DAE" w:rsidRDefault="00181DAE" w:rsidP="00181DAE">
      <w:pPr>
        <w:tabs>
          <w:tab w:val="left" w:pos="1750"/>
        </w:tabs>
        <w:ind w:firstLineChars="150" w:firstLine="360"/>
        <w:rPr>
          <w:rFonts w:asciiTheme="minorEastAsia" w:hAnsiTheme="minorEastAsia"/>
          <w:szCs w:val="24"/>
        </w:rPr>
      </w:pPr>
    </w:p>
    <w:p w14:paraId="28C17530" w14:textId="77777777" w:rsidR="00181DAE" w:rsidRPr="00181DAE" w:rsidRDefault="00181DAE" w:rsidP="00181DAE">
      <w:pPr>
        <w:tabs>
          <w:tab w:val="left" w:pos="1750"/>
        </w:tabs>
        <w:ind w:firstLineChars="150" w:firstLine="360"/>
        <w:rPr>
          <w:rFonts w:asciiTheme="minorEastAsia" w:hAnsiTheme="minorEastAsia"/>
          <w:szCs w:val="24"/>
        </w:rPr>
      </w:pPr>
    </w:p>
    <w:p w14:paraId="0D89F77A" w14:textId="0AA5FD04" w:rsidR="00181DAE" w:rsidRPr="00181DAE" w:rsidRDefault="00181DAE" w:rsidP="00181DAE">
      <w:pPr>
        <w:tabs>
          <w:tab w:val="left" w:pos="1750"/>
        </w:tabs>
        <w:rPr>
          <w:rFonts w:asciiTheme="majorEastAsia" w:eastAsiaTheme="majorEastAsia" w:hAnsiTheme="majorEastAsia"/>
          <w:szCs w:val="24"/>
        </w:rPr>
      </w:pPr>
      <w:r w:rsidRPr="00181DAE">
        <w:rPr>
          <w:rFonts w:asciiTheme="majorEastAsia" w:eastAsiaTheme="majorEastAsia" w:hAnsiTheme="majorEastAsia" w:hint="eastAsia"/>
          <w:szCs w:val="24"/>
        </w:rPr>
        <w:t>４ 返礼品等の製造・加工地</w:t>
      </w:r>
    </w:p>
    <w:p w14:paraId="00E7C3B0" w14:textId="77777777" w:rsidR="00181DAE" w:rsidRPr="00181DAE" w:rsidRDefault="00181DAE" w:rsidP="00181DAE">
      <w:pPr>
        <w:tabs>
          <w:tab w:val="left" w:pos="1750"/>
        </w:tabs>
        <w:ind w:firstLineChars="150" w:firstLine="360"/>
        <w:rPr>
          <w:rFonts w:asciiTheme="minorEastAsia" w:hAnsiTheme="minorEastAsia"/>
          <w:szCs w:val="24"/>
        </w:rPr>
      </w:pPr>
      <w:r w:rsidRPr="00181DAE">
        <w:rPr>
          <w:rFonts w:asciiTheme="minorEastAsia" w:hAnsiTheme="minorEastAsia" w:hint="eastAsia"/>
          <w:szCs w:val="24"/>
        </w:rPr>
        <w:t>返礼品等の製造・加工が行われた場所について、国内の場合は都道府県名及び</w:t>
      </w:r>
    </w:p>
    <w:p w14:paraId="564AEB89" w14:textId="77777777" w:rsidR="00181DAE" w:rsidRPr="00181DAE" w:rsidRDefault="00181DAE" w:rsidP="00181DAE">
      <w:pPr>
        <w:tabs>
          <w:tab w:val="left" w:pos="1750"/>
        </w:tabs>
        <w:ind w:firstLineChars="59" w:firstLine="142"/>
        <w:rPr>
          <w:rFonts w:asciiTheme="minorEastAsia" w:hAnsiTheme="minorEastAsia"/>
          <w:szCs w:val="24"/>
        </w:rPr>
      </w:pPr>
      <w:r w:rsidRPr="00181DAE">
        <w:rPr>
          <w:rFonts w:asciiTheme="minorEastAsia" w:hAnsiTheme="minorEastAsia" w:hint="eastAsia"/>
          <w:szCs w:val="24"/>
        </w:rPr>
        <w:t>市区町村名（例：○○県○○市）、国外の場合は国名を記載すること。</w:t>
      </w:r>
    </w:p>
    <w:p w14:paraId="133AD43E" w14:textId="77777777" w:rsidR="00181DAE" w:rsidRPr="00181DAE" w:rsidRDefault="00181DAE" w:rsidP="00441CE3">
      <w:pPr>
        <w:tabs>
          <w:tab w:val="left" w:pos="1750"/>
        </w:tabs>
        <w:spacing w:beforeLines="50" w:before="120"/>
        <w:rPr>
          <w:rFonts w:asciiTheme="majorEastAsia" w:eastAsiaTheme="majorEastAsia" w:hAnsiTheme="majorEastAsia"/>
          <w:szCs w:val="24"/>
        </w:rPr>
      </w:pPr>
      <w:r w:rsidRPr="00181DAE">
        <w:rPr>
          <w:rFonts w:asciiTheme="majorEastAsia" w:eastAsiaTheme="majorEastAsia" w:hAnsiTheme="majorEastAsia" w:hint="eastAsia"/>
          <w:szCs w:val="24"/>
        </w:rPr>
        <w:t>５ 地方団体における調達費用</w:t>
      </w:r>
    </w:p>
    <w:p w14:paraId="52ED1BEC" w14:textId="77777777" w:rsidR="00181DAE" w:rsidRPr="00181DAE" w:rsidRDefault="00181DAE" w:rsidP="00181DAE">
      <w:pPr>
        <w:tabs>
          <w:tab w:val="left" w:pos="1750"/>
        </w:tabs>
        <w:ind w:firstLineChars="150" w:firstLine="360"/>
        <w:rPr>
          <w:rFonts w:asciiTheme="minorEastAsia" w:hAnsiTheme="minorEastAsia"/>
          <w:szCs w:val="24"/>
        </w:rPr>
      </w:pPr>
      <w:r w:rsidRPr="00181DAE">
        <w:rPr>
          <w:rFonts w:asciiTheme="minorEastAsia" w:hAnsiTheme="minorEastAsia" w:hint="eastAsia"/>
          <w:szCs w:val="24"/>
        </w:rPr>
        <w:t>返礼品等１件あたりの調達に要した費用（地方税法（昭和25年法律第226号）第</w:t>
      </w:r>
    </w:p>
    <w:p w14:paraId="6D551EEC" w14:textId="77777777" w:rsidR="00181DAE" w:rsidRPr="00181DAE" w:rsidRDefault="00181DAE" w:rsidP="00181DAE">
      <w:pPr>
        <w:tabs>
          <w:tab w:val="left" w:pos="1750"/>
        </w:tabs>
        <w:ind w:firstLineChars="50" w:firstLine="120"/>
        <w:rPr>
          <w:rFonts w:asciiTheme="minorEastAsia" w:hAnsiTheme="minorEastAsia"/>
          <w:szCs w:val="24"/>
        </w:rPr>
      </w:pPr>
      <w:r w:rsidRPr="00181DAE">
        <w:rPr>
          <w:rFonts w:asciiTheme="minorEastAsia" w:hAnsiTheme="minorEastAsia" w:hint="eastAsia"/>
          <w:szCs w:val="24"/>
        </w:rPr>
        <w:t>37条の２第２項第２号及び第314条の７第２項第２号に規定する「都道府県等が個</w:t>
      </w:r>
    </w:p>
    <w:p w14:paraId="75903D0A" w14:textId="77777777" w:rsidR="00181DAE" w:rsidRPr="00181DAE" w:rsidRDefault="00181DAE" w:rsidP="00181DAE">
      <w:pPr>
        <w:tabs>
          <w:tab w:val="left" w:pos="1750"/>
        </w:tabs>
        <w:ind w:firstLineChars="50" w:firstLine="120"/>
        <w:rPr>
          <w:rFonts w:asciiTheme="minorEastAsia" w:hAnsiTheme="minorEastAsia"/>
          <w:szCs w:val="24"/>
        </w:rPr>
      </w:pPr>
      <w:r w:rsidRPr="00181DAE">
        <w:rPr>
          <w:rFonts w:asciiTheme="minorEastAsia" w:hAnsiTheme="minorEastAsia" w:hint="eastAsia"/>
          <w:szCs w:val="24"/>
        </w:rPr>
        <w:t>別の第一号寄附金の受領に伴い提供する返礼品等の調達に要する費用の額として</w:t>
      </w:r>
    </w:p>
    <w:p w14:paraId="54BE8665" w14:textId="72B49F5E" w:rsidR="00181DAE" w:rsidRPr="00181DAE" w:rsidRDefault="00181DAE" w:rsidP="00181DAE">
      <w:pPr>
        <w:tabs>
          <w:tab w:val="left" w:pos="1750"/>
        </w:tabs>
        <w:ind w:leftChars="50" w:left="120"/>
        <w:rPr>
          <w:rFonts w:asciiTheme="minorEastAsia" w:hAnsiTheme="minorEastAsia"/>
          <w:szCs w:val="24"/>
        </w:rPr>
      </w:pPr>
      <w:r w:rsidRPr="00181DAE">
        <w:rPr>
          <w:rFonts w:asciiTheme="minorEastAsia" w:hAnsiTheme="minorEastAsia" w:hint="eastAsia"/>
          <w:szCs w:val="24"/>
        </w:rPr>
        <w:t>総務大臣が定めるところにより算定した額」をいう。具体的には、</w:t>
      </w:r>
      <w:r>
        <w:rPr>
          <w:rFonts w:asciiTheme="minorEastAsia" w:hAnsiTheme="minorEastAsia" w:hint="eastAsia"/>
          <w:szCs w:val="24"/>
        </w:rPr>
        <w:t>返礼品提案書に記載する「価格」がこれに該当する。</w:t>
      </w:r>
    </w:p>
    <w:p w14:paraId="2C36A9C8" w14:textId="77777777" w:rsidR="00181DAE" w:rsidRPr="00181DAE" w:rsidRDefault="00181DAE" w:rsidP="00441CE3">
      <w:pPr>
        <w:tabs>
          <w:tab w:val="left" w:pos="1750"/>
        </w:tabs>
        <w:spacing w:beforeLines="50" w:before="120"/>
        <w:rPr>
          <w:rFonts w:asciiTheme="majorEastAsia" w:eastAsiaTheme="majorEastAsia" w:hAnsiTheme="majorEastAsia"/>
          <w:szCs w:val="24"/>
        </w:rPr>
      </w:pPr>
      <w:r w:rsidRPr="00181DAE">
        <w:rPr>
          <w:rFonts w:asciiTheme="majorEastAsia" w:eastAsiaTheme="majorEastAsia" w:hAnsiTheme="majorEastAsia" w:hint="eastAsia"/>
          <w:szCs w:val="24"/>
        </w:rPr>
        <w:t>６ 一般販売価格</w:t>
      </w:r>
    </w:p>
    <w:p w14:paraId="481C365F" w14:textId="77777777" w:rsidR="00181DAE" w:rsidRPr="00181DAE" w:rsidRDefault="00181DAE" w:rsidP="00181DAE">
      <w:pPr>
        <w:tabs>
          <w:tab w:val="left" w:pos="1750"/>
        </w:tabs>
        <w:ind w:firstLineChars="150" w:firstLine="360"/>
        <w:rPr>
          <w:rFonts w:asciiTheme="minorEastAsia" w:hAnsiTheme="minorEastAsia"/>
          <w:szCs w:val="24"/>
        </w:rPr>
      </w:pPr>
      <w:r w:rsidRPr="00181DAE">
        <w:rPr>
          <w:rFonts w:asciiTheme="minorEastAsia" w:hAnsiTheme="minorEastAsia" w:hint="eastAsia"/>
          <w:szCs w:val="24"/>
        </w:rPr>
        <w:t>当該返礼品等を一般消費者に対して販売する際の通常の価格を記載すること。</w:t>
      </w:r>
    </w:p>
    <w:p w14:paraId="7D5EB6BF" w14:textId="77777777" w:rsidR="00181DAE" w:rsidRPr="00181DAE" w:rsidRDefault="00181DAE" w:rsidP="00181DAE">
      <w:pPr>
        <w:tabs>
          <w:tab w:val="left" w:pos="1750"/>
        </w:tabs>
        <w:ind w:leftChars="59" w:left="281" w:hangingChars="58" w:hanging="139"/>
        <w:rPr>
          <w:rFonts w:asciiTheme="minorEastAsia" w:hAnsiTheme="minorEastAsia"/>
          <w:szCs w:val="24"/>
        </w:rPr>
      </w:pPr>
      <w:r w:rsidRPr="00181DAE">
        <w:rPr>
          <w:rFonts w:asciiTheme="minorEastAsia" w:hAnsiTheme="minorEastAsia" w:hint="eastAsia"/>
          <w:szCs w:val="24"/>
        </w:rPr>
        <w:t>なお、当該返礼品等が非売品である場合には、当該返礼品等の類似製品に係る通</w:t>
      </w:r>
    </w:p>
    <w:p w14:paraId="3595AE3B" w14:textId="77777777" w:rsidR="00181DAE" w:rsidRDefault="00181DAE" w:rsidP="00181DAE">
      <w:pPr>
        <w:tabs>
          <w:tab w:val="left" w:pos="1750"/>
        </w:tabs>
        <w:ind w:leftChars="59" w:left="281" w:hangingChars="58" w:hanging="139"/>
        <w:rPr>
          <w:rFonts w:asciiTheme="minorEastAsia" w:hAnsiTheme="minorEastAsia"/>
          <w:szCs w:val="24"/>
        </w:rPr>
      </w:pPr>
      <w:r w:rsidRPr="00181DAE">
        <w:rPr>
          <w:rFonts w:asciiTheme="minorEastAsia" w:hAnsiTheme="minorEastAsia" w:hint="eastAsia"/>
          <w:szCs w:val="24"/>
        </w:rPr>
        <w:t>常の価格を記載すること。</w:t>
      </w:r>
    </w:p>
    <w:p w14:paraId="03CDBEFF" w14:textId="367FD9F1" w:rsidR="00181DAE" w:rsidRPr="00181DAE" w:rsidRDefault="00181DAE" w:rsidP="00181DAE">
      <w:pPr>
        <w:tabs>
          <w:tab w:val="left" w:pos="1750"/>
        </w:tabs>
        <w:ind w:leftChars="59" w:left="142" w:firstLineChars="101" w:firstLine="242"/>
        <w:rPr>
          <w:rFonts w:asciiTheme="minorEastAsia" w:hAnsiTheme="minorEastAsia"/>
          <w:szCs w:val="24"/>
        </w:rPr>
      </w:pPr>
      <w:r w:rsidRPr="00181DAE">
        <w:rPr>
          <w:rFonts w:asciiTheme="minorEastAsia" w:hAnsiTheme="minorEastAsia" w:hint="eastAsia"/>
          <w:szCs w:val="24"/>
        </w:rPr>
        <w:t>具体的には、メーカー小売希望</w:t>
      </w:r>
      <w:r>
        <w:rPr>
          <w:rFonts w:asciiTheme="minorEastAsia" w:hAnsiTheme="minorEastAsia" w:hint="eastAsia"/>
          <w:szCs w:val="24"/>
        </w:rPr>
        <w:t>価格、</w:t>
      </w:r>
      <w:r w:rsidRPr="00181DAE">
        <w:rPr>
          <w:rFonts w:asciiTheme="minorEastAsia" w:hAnsiTheme="minorEastAsia" w:hint="eastAsia"/>
          <w:szCs w:val="24"/>
        </w:rPr>
        <w:t>参考小売価格、メーカーから卸売事業者への過去１年間の平均的な出荷価格、卸売事業者から小売事業者への過去１年間の平均的な卸売価格、同一商品を店頭・ＥＣサイト等で一般消費者に販売する場合の過去１年間の平均的な価格などが考えられる。</w:t>
      </w:r>
    </w:p>
    <w:sectPr w:rsidR="00181DAE" w:rsidRPr="00181DAE" w:rsidSect="0032229A">
      <w:pgSz w:w="11910" w:h="16840"/>
      <w:pgMar w:top="1276" w:right="1361" w:bottom="709" w:left="136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1B516" w14:textId="77777777" w:rsidR="00664B73" w:rsidRDefault="00664B73" w:rsidP="00171EA3">
      <w:r>
        <w:separator/>
      </w:r>
    </w:p>
  </w:endnote>
  <w:endnote w:type="continuationSeparator" w:id="0">
    <w:p w14:paraId="4E0F62D9" w14:textId="77777777" w:rsidR="00664B73" w:rsidRDefault="00664B73" w:rsidP="00171EA3">
      <w:r>
        <w:continuationSeparator/>
      </w:r>
    </w:p>
  </w:endnote>
  <w:endnote w:type="continuationNotice" w:id="1">
    <w:p w14:paraId="78998073" w14:textId="77777777" w:rsidR="00664B73" w:rsidRDefault="00664B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B617E" w14:textId="77777777" w:rsidR="00664B73" w:rsidRDefault="00664B73" w:rsidP="00171EA3">
      <w:r>
        <w:separator/>
      </w:r>
    </w:p>
  </w:footnote>
  <w:footnote w:type="continuationSeparator" w:id="0">
    <w:p w14:paraId="7151EF35" w14:textId="77777777" w:rsidR="00664B73" w:rsidRDefault="00664B73" w:rsidP="00171EA3">
      <w:r>
        <w:continuationSeparator/>
      </w:r>
    </w:p>
  </w:footnote>
  <w:footnote w:type="continuationNotice" w:id="1">
    <w:p w14:paraId="563EC321" w14:textId="77777777" w:rsidR="00664B73" w:rsidRDefault="00664B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1D4D"/>
    <w:multiLevelType w:val="hybridMultilevel"/>
    <w:tmpl w:val="8FECB6A4"/>
    <w:lvl w:ilvl="0" w:tplc="36E66066">
      <w:numFmt w:val="bullet"/>
      <w:lvlText w:val="・"/>
      <w:lvlJc w:val="left"/>
      <w:pPr>
        <w:ind w:left="9296" w:hanging="360"/>
      </w:pPr>
      <w:rPr>
        <w:rFonts w:ascii="ＭＳ 明朝" w:eastAsia="ＭＳ 明朝" w:hAnsi="ＭＳ 明朝" w:cs="Times New Roman" w:hint="eastAsia"/>
      </w:rPr>
    </w:lvl>
    <w:lvl w:ilvl="1" w:tplc="0409000B" w:tentative="1">
      <w:start w:val="1"/>
      <w:numFmt w:val="bullet"/>
      <w:lvlText w:val=""/>
      <w:lvlJc w:val="left"/>
      <w:pPr>
        <w:ind w:left="9776" w:hanging="420"/>
      </w:pPr>
      <w:rPr>
        <w:rFonts w:ascii="Wingdings" w:hAnsi="Wingdings" w:hint="default"/>
      </w:rPr>
    </w:lvl>
    <w:lvl w:ilvl="2" w:tplc="0409000D" w:tentative="1">
      <w:start w:val="1"/>
      <w:numFmt w:val="bullet"/>
      <w:lvlText w:val=""/>
      <w:lvlJc w:val="left"/>
      <w:pPr>
        <w:ind w:left="10196" w:hanging="420"/>
      </w:pPr>
      <w:rPr>
        <w:rFonts w:ascii="Wingdings" w:hAnsi="Wingdings" w:hint="default"/>
      </w:rPr>
    </w:lvl>
    <w:lvl w:ilvl="3" w:tplc="04090001" w:tentative="1">
      <w:start w:val="1"/>
      <w:numFmt w:val="bullet"/>
      <w:lvlText w:val=""/>
      <w:lvlJc w:val="left"/>
      <w:pPr>
        <w:ind w:left="10616" w:hanging="420"/>
      </w:pPr>
      <w:rPr>
        <w:rFonts w:ascii="Wingdings" w:hAnsi="Wingdings" w:hint="default"/>
      </w:rPr>
    </w:lvl>
    <w:lvl w:ilvl="4" w:tplc="0409000B" w:tentative="1">
      <w:start w:val="1"/>
      <w:numFmt w:val="bullet"/>
      <w:lvlText w:val=""/>
      <w:lvlJc w:val="left"/>
      <w:pPr>
        <w:ind w:left="11036" w:hanging="420"/>
      </w:pPr>
      <w:rPr>
        <w:rFonts w:ascii="Wingdings" w:hAnsi="Wingdings" w:hint="default"/>
      </w:rPr>
    </w:lvl>
    <w:lvl w:ilvl="5" w:tplc="0409000D" w:tentative="1">
      <w:start w:val="1"/>
      <w:numFmt w:val="bullet"/>
      <w:lvlText w:val=""/>
      <w:lvlJc w:val="left"/>
      <w:pPr>
        <w:ind w:left="11456" w:hanging="420"/>
      </w:pPr>
      <w:rPr>
        <w:rFonts w:ascii="Wingdings" w:hAnsi="Wingdings" w:hint="default"/>
      </w:rPr>
    </w:lvl>
    <w:lvl w:ilvl="6" w:tplc="04090001" w:tentative="1">
      <w:start w:val="1"/>
      <w:numFmt w:val="bullet"/>
      <w:lvlText w:val=""/>
      <w:lvlJc w:val="left"/>
      <w:pPr>
        <w:ind w:left="11876" w:hanging="420"/>
      </w:pPr>
      <w:rPr>
        <w:rFonts w:ascii="Wingdings" w:hAnsi="Wingdings" w:hint="default"/>
      </w:rPr>
    </w:lvl>
    <w:lvl w:ilvl="7" w:tplc="0409000B" w:tentative="1">
      <w:start w:val="1"/>
      <w:numFmt w:val="bullet"/>
      <w:lvlText w:val=""/>
      <w:lvlJc w:val="left"/>
      <w:pPr>
        <w:ind w:left="12296" w:hanging="420"/>
      </w:pPr>
      <w:rPr>
        <w:rFonts w:ascii="Wingdings" w:hAnsi="Wingdings" w:hint="default"/>
      </w:rPr>
    </w:lvl>
    <w:lvl w:ilvl="8" w:tplc="0409000D" w:tentative="1">
      <w:start w:val="1"/>
      <w:numFmt w:val="bullet"/>
      <w:lvlText w:val=""/>
      <w:lvlJc w:val="left"/>
      <w:pPr>
        <w:ind w:left="12716" w:hanging="420"/>
      </w:pPr>
      <w:rPr>
        <w:rFonts w:ascii="Wingdings" w:hAnsi="Wingdings" w:hint="default"/>
      </w:rPr>
    </w:lvl>
  </w:abstractNum>
  <w:abstractNum w:abstractNumId="1" w15:restartNumberingAfterBreak="0">
    <w:nsid w:val="093911D0"/>
    <w:multiLevelType w:val="hybridMultilevel"/>
    <w:tmpl w:val="8AE4ED62"/>
    <w:lvl w:ilvl="0" w:tplc="E52A352E">
      <w:start w:val="1"/>
      <w:numFmt w:val="decimal"/>
      <w:lvlText w:val="（%1）"/>
      <w:lvlJc w:val="left"/>
      <w:pPr>
        <w:ind w:left="1004" w:hanging="720"/>
      </w:pPr>
      <w:rPr>
        <w:rFonts w:cs="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097E4A5E"/>
    <w:multiLevelType w:val="hybridMultilevel"/>
    <w:tmpl w:val="6942A72E"/>
    <w:lvl w:ilvl="0" w:tplc="0409000F">
      <w:start w:val="1"/>
      <w:numFmt w:val="decimal"/>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0B2C3A89"/>
    <w:multiLevelType w:val="hybridMultilevel"/>
    <w:tmpl w:val="AC3A9AB8"/>
    <w:lvl w:ilvl="0" w:tplc="176619EE">
      <w:start w:val="1"/>
      <w:numFmt w:val="decimal"/>
      <w:lvlText w:val="(%1)"/>
      <w:lvlJc w:val="left"/>
      <w:pPr>
        <w:ind w:left="1072" w:hanging="488"/>
      </w:pPr>
      <w:rPr>
        <w:rFonts w:ascii="ＭＳ ゴシック" w:eastAsia="ＭＳ ゴシック" w:hAnsi="ＭＳ ゴシック" w:cs="ＭＳ ゴシック" w:hint="default"/>
        <w:spacing w:val="0"/>
        <w:w w:val="100"/>
        <w:sz w:val="24"/>
        <w:szCs w:val="24"/>
      </w:rPr>
    </w:lvl>
    <w:lvl w:ilvl="1" w:tplc="4240EADC">
      <w:numFmt w:val="bullet"/>
      <w:lvlText w:val="•"/>
      <w:lvlJc w:val="left"/>
      <w:pPr>
        <w:ind w:left="2008" w:hanging="488"/>
      </w:pPr>
      <w:rPr>
        <w:rFonts w:hint="default"/>
      </w:rPr>
    </w:lvl>
    <w:lvl w:ilvl="2" w:tplc="9ECC8262">
      <w:numFmt w:val="bullet"/>
      <w:lvlText w:val="•"/>
      <w:lvlJc w:val="left"/>
      <w:pPr>
        <w:ind w:left="2937" w:hanging="488"/>
      </w:pPr>
      <w:rPr>
        <w:rFonts w:hint="default"/>
      </w:rPr>
    </w:lvl>
    <w:lvl w:ilvl="3" w:tplc="4C5A9A5A">
      <w:numFmt w:val="bullet"/>
      <w:lvlText w:val="•"/>
      <w:lvlJc w:val="left"/>
      <w:pPr>
        <w:ind w:left="3865" w:hanging="488"/>
      </w:pPr>
      <w:rPr>
        <w:rFonts w:hint="default"/>
      </w:rPr>
    </w:lvl>
    <w:lvl w:ilvl="4" w:tplc="DC6818A2">
      <w:numFmt w:val="bullet"/>
      <w:lvlText w:val="•"/>
      <w:lvlJc w:val="left"/>
      <w:pPr>
        <w:ind w:left="4794" w:hanging="488"/>
      </w:pPr>
      <w:rPr>
        <w:rFonts w:hint="default"/>
      </w:rPr>
    </w:lvl>
    <w:lvl w:ilvl="5" w:tplc="55B0BC22">
      <w:numFmt w:val="bullet"/>
      <w:lvlText w:val="•"/>
      <w:lvlJc w:val="left"/>
      <w:pPr>
        <w:ind w:left="5722" w:hanging="488"/>
      </w:pPr>
      <w:rPr>
        <w:rFonts w:hint="default"/>
      </w:rPr>
    </w:lvl>
    <w:lvl w:ilvl="6" w:tplc="04F20BE8">
      <w:numFmt w:val="bullet"/>
      <w:lvlText w:val="•"/>
      <w:lvlJc w:val="left"/>
      <w:pPr>
        <w:ind w:left="6651" w:hanging="488"/>
      </w:pPr>
      <w:rPr>
        <w:rFonts w:hint="default"/>
      </w:rPr>
    </w:lvl>
    <w:lvl w:ilvl="7" w:tplc="3E4A21FA">
      <w:numFmt w:val="bullet"/>
      <w:lvlText w:val="•"/>
      <w:lvlJc w:val="left"/>
      <w:pPr>
        <w:ind w:left="7579" w:hanging="488"/>
      </w:pPr>
      <w:rPr>
        <w:rFonts w:hint="default"/>
      </w:rPr>
    </w:lvl>
    <w:lvl w:ilvl="8" w:tplc="C8608FF8">
      <w:numFmt w:val="bullet"/>
      <w:lvlText w:val="•"/>
      <w:lvlJc w:val="left"/>
      <w:pPr>
        <w:ind w:left="8508" w:hanging="488"/>
      </w:pPr>
      <w:rPr>
        <w:rFonts w:hint="default"/>
      </w:rPr>
    </w:lvl>
  </w:abstractNum>
  <w:abstractNum w:abstractNumId="4" w15:restartNumberingAfterBreak="0">
    <w:nsid w:val="117039EE"/>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2F58F4"/>
    <w:multiLevelType w:val="hybridMultilevel"/>
    <w:tmpl w:val="A492DE0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43C731D"/>
    <w:multiLevelType w:val="hybridMultilevel"/>
    <w:tmpl w:val="BE86C062"/>
    <w:lvl w:ilvl="0" w:tplc="F790FC4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46431B"/>
    <w:multiLevelType w:val="hybridMultilevel"/>
    <w:tmpl w:val="3712068A"/>
    <w:lvl w:ilvl="0" w:tplc="22603A0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896643B"/>
    <w:multiLevelType w:val="hybridMultilevel"/>
    <w:tmpl w:val="1346DE7A"/>
    <w:lvl w:ilvl="0" w:tplc="9768DA46">
      <w:start w:val="10"/>
      <w:numFmt w:val="decimal"/>
      <w:lvlText w:val="%1"/>
      <w:lvlJc w:val="left"/>
      <w:pPr>
        <w:ind w:left="344" w:hanging="488"/>
      </w:pPr>
      <w:rPr>
        <w:rFonts w:ascii="ＭＳ ゴシック" w:eastAsia="ＭＳ ゴシック" w:hAnsi="ＭＳ ゴシック" w:cs="ＭＳ ゴシック" w:hint="default"/>
        <w:spacing w:val="0"/>
        <w:w w:val="100"/>
        <w:sz w:val="24"/>
        <w:szCs w:val="24"/>
      </w:rPr>
    </w:lvl>
    <w:lvl w:ilvl="1" w:tplc="32DC8062">
      <w:numFmt w:val="bullet"/>
      <w:lvlText w:val="•"/>
      <w:lvlJc w:val="left"/>
      <w:pPr>
        <w:ind w:left="642" w:hanging="322"/>
      </w:pPr>
      <w:rPr>
        <w:rFonts w:ascii="ＭＳ ゴシック" w:eastAsia="ＭＳ ゴシック" w:hAnsi="ＭＳ ゴシック" w:cs="ＭＳ ゴシック" w:hint="default"/>
        <w:w w:val="200"/>
        <w:sz w:val="28"/>
        <w:szCs w:val="28"/>
      </w:rPr>
    </w:lvl>
    <w:lvl w:ilvl="2" w:tplc="99BC4052">
      <w:numFmt w:val="bullet"/>
      <w:lvlText w:val="•"/>
      <w:lvlJc w:val="left"/>
      <w:pPr>
        <w:ind w:left="1685" w:hanging="322"/>
      </w:pPr>
      <w:rPr>
        <w:rFonts w:hint="default"/>
      </w:rPr>
    </w:lvl>
    <w:lvl w:ilvl="3" w:tplc="E3D6144C">
      <w:numFmt w:val="bullet"/>
      <w:lvlText w:val="•"/>
      <w:lvlJc w:val="left"/>
      <w:pPr>
        <w:ind w:left="2730" w:hanging="322"/>
      </w:pPr>
      <w:rPr>
        <w:rFonts w:hint="default"/>
      </w:rPr>
    </w:lvl>
    <w:lvl w:ilvl="4" w:tplc="1818C904">
      <w:numFmt w:val="bullet"/>
      <w:lvlText w:val="•"/>
      <w:lvlJc w:val="left"/>
      <w:pPr>
        <w:ind w:left="3775" w:hanging="322"/>
      </w:pPr>
      <w:rPr>
        <w:rFonts w:hint="default"/>
      </w:rPr>
    </w:lvl>
    <w:lvl w:ilvl="5" w:tplc="5BA07FBE">
      <w:numFmt w:val="bullet"/>
      <w:lvlText w:val="•"/>
      <w:lvlJc w:val="left"/>
      <w:pPr>
        <w:ind w:left="4820" w:hanging="322"/>
      </w:pPr>
      <w:rPr>
        <w:rFonts w:hint="default"/>
      </w:rPr>
    </w:lvl>
    <w:lvl w:ilvl="6" w:tplc="2C88C808">
      <w:numFmt w:val="bullet"/>
      <w:lvlText w:val="•"/>
      <w:lvlJc w:val="left"/>
      <w:pPr>
        <w:ind w:left="5865" w:hanging="322"/>
      </w:pPr>
      <w:rPr>
        <w:rFonts w:hint="default"/>
      </w:rPr>
    </w:lvl>
    <w:lvl w:ilvl="7" w:tplc="9474A262">
      <w:numFmt w:val="bullet"/>
      <w:lvlText w:val="•"/>
      <w:lvlJc w:val="left"/>
      <w:pPr>
        <w:ind w:left="6910" w:hanging="322"/>
      </w:pPr>
      <w:rPr>
        <w:rFonts w:hint="default"/>
      </w:rPr>
    </w:lvl>
    <w:lvl w:ilvl="8" w:tplc="2C28821E">
      <w:numFmt w:val="bullet"/>
      <w:lvlText w:val="•"/>
      <w:lvlJc w:val="left"/>
      <w:pPr>
        <w:ind w:left="7955" w:hanging="322"/>
      </w:pPr>
      <w:rPr>
        <w:rFonts w:hint="default"/>
      </w:rPr>
    </w:lvl>
  </w:abstractNum>
  <w:abstractNum w:abstractNumId="9" w15:restartNumberingAfterBreak="0">
    <w:nsid w:val="198E19A2"/>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7B1443"/>
    <w:multiLevelType w:val="hybridMultilevel"/>
    <w:tmpl w:val="5A9EC7C0"/>
    <w:lvl w:ilvl="0" w:tplc="3C946E3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84639F"/>
    <w:multiLevelType w:val="hybridMultilevel"/>
    <w:tmpl w:val="20B8765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C29328C"/>
    <w:multiLevelType w:val="hybridMultilevel"/>
    <w:tmpl w:val="80A25762"/>
    <w:lvl w:ilvl="0" w:tplc="3202C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AF0FA3"/>
    <w:multiLevelType w:val="hybridMultilevel"/>
    <w:tmpl w:val="741CE850"/>
    <w:lvl w:ilvl="0" w:tplc="0EBECD2A">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BF2691"/>
    <w:multiLevelType w:val="hybridMultilevel"/>
    <w:tmpl w:val="874AAF3E"/>
    <w:lvl w:ilvl="0" w:tplc="8B72F8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984420"/>
    <w:multiLevelType w:val="hybridMultilevel"/>
    <w:tmpl w:val="B7FCF532"/>
    <w:lvl w:ilvl="0" w:tplc="26223C18">
      <w:start w:val="1"/>
      <w:numFmt w:val="decimalEnclosedCircle"/>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58160D57"/>
    <w:multiLevelType w:val="hybridMultilevel"/>
    <w:tmpl w:val="A0A09676"/>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7" w15:restartNumberingAfterBreak="0">
    <w:nsid w:val="63766808"/>
    <w:multiLevelType w:val="hybridMultilevel"/>
    <w:tmpl w:val="7BB445F2"/>
    <w:lvl w:ilvl="0" w:tplc="7A5EC802">
      <w:start w:val="1"/>
      <w:numFmt w:val="decimalEnclosedCircle"/>
      <w:lvlText w:val="%1"/>
      <w:lvlJc w:val="left"/>
      <w:pPr>
        <w:ind w:left="2100" w:hanging="360"/>
      </w:pPr>
      <w:rPr>
        <w:rFonts w:hint="default"/>
      </w:rPr>
    </w:lvl>
    <w:lvl w:ilvl="1" w:tplc="04090017" w:tentative="1">
      <w:start w:val="1"/>
      <w:numFmt w:val="aiueoFullWidth"/>
      <w:lvlText w:val="(%2)"/>
      <w:lvlJc w:val="left"/>
      <w:pPr>
        <w:ind w:left="2580" w:hanging="420"/>
      </w:pPr>
    </w:lvl>
    <w:lvl w:ilvl="2" w:tplc="04090011" w:tentative="1">
      <w:start w:val="1"/>
      <w:numFmt w:val="decimalEnclosedCircle"/>
      <w:lvlText w:val="%3"/>
      <w:lvlJc w:val="left"/>
      <w:pPr>
        <w:ind w:left="3000" w:hanging="420"/>
      </w:pPr>
    </w:lvl>
    <w:lvl w:ilvl="3" w:tplc="0409000F" w:tentative="1">
      <w:start w:val="1"/>
      <w:numFmt w:val="decimal"/>
      <w:lvlText w:val="%4."/>
      <w:lvlJc w:val="left"/>
      <w:pPr>
        <w:ind w:left="3420" w:hanging="420"/>
      </w:pPr>
    </w:lvl>
    <w:lvl w:ilvl="4" w:tplc="04090017" w:tentative="1">
      <w:start w:val="1"/>
      <w:numFmt w:val="aiueoFullWidth"/>
      <w:lvlText w:val="(%5)"/>
      <w:lvlJc w:val="left"/>
      <w:pPr>
        <w:ind w:left="3840" w:hanging="420"/>
      </w:pPr>
    </w:lvl>
    <w:lvl w:ilvl="5" w:tplc="04090011" w:tentative="1">
      <w:start w:val="1"/>
      <w:numFmt w:val="decimalEnclosedCircle"/>
      <w:lvlText w:val="%6"/>
      <w:lvlJc w:val="left"/>
      <w:pPr>
        <w:ind w:left="4260" w:hanging="420"/>
      </w:pPr>
    </w:lvl>
    <w:lvl w:ilvl="6" w:tplc="0409000F" w:tentative="1">
      <w:start w:val="1"/>
      <w:numFmt w:val="decimal"/>
      <w:lvlText w:val="%7."/>
      <w:lvlJc w:val="left"/>
      <w:pPr>
        <w:ind w:left="4680" w:hanging="420"/>
      </w:pPr>
    </w:lvl>
    <w:lvl w:ilvl="7" w:tplc="04090017" w:tentative="1">
      <w:start w:val="1"/>
      <w:numFmt w:val="aiueoFullWidth"/>
      <w:lvlText w:val="(%8)"/>
      <w:lvlJc w:val="left"/>
      <w:pPr>
        <w:ind w:left="5100" w:hanging="420"/>
      </w:pPr>
    </w:lvl>
    <w:lvl w:ilvl="8" w:tplc="04090011" w:tentative="1">
      <w:start w:val="1"/>
      <w:numFmt w:val="decimalEnclosedCircle"/>
      <w:lvlText w:val="%9"/>
      <w:lvlJc w:val="left"/>
      <w:pPr>
        <w:ind w:left="5520" w:hanging="420"/>
      </w:pPr>
    </w:lvl>
  </w:abstractNum>
  <w:abstractNum w:abstractNumId="18" w15:restartNumberingAfterBreak="0">
    <w:nsid w:val="6F74096E"/>
    <w:multiLevelType w:val="hybridMultilevel"/>
    <w:tmpl w:val="E3CCBB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2B97879"/>
    <w:multiLevelType w:val="hybridMultilevel"/>
    <w:tmpl w:val="16AC36E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76C65E0B"/>
    <w:multiLevelType w:val="hybridMultilevel"/>
    <w:tmpl w:val="5C9EB4D8"/>
    <w:lvl w:ilvl="0" w:tplc="351260FE">
      <w:start w:val="1"/>
      <w:numFmt w:val="decimalFullWidth"/>
      <w:lvlText w:val="%1．"/>
      <w:lvlJc w:val="left"/>
      <w:pPr>
        <w:ind w:left="480" w:hanging="480"/>
      </w:pPr>
      <w:rPr>
        <w:rFonts w:hint="eastAsia"/>
      </w:rPr>
    </w:lvl>
    <w:lvl w:ilvl="1" w:tplc="632CF250">
      <w:start w:val="1"/>
      <w:numFmt w:val="decimalFullWidth"/>
      <w:lvlText w:val="(%2)"/>
      <w:lvlJc w:val="left"/>
      <w:pPr>
        <w:ind w:left="562" w:hanging="420"/>
      </w:pPr>
      <w:rPr>
        <w:rFonts w:hint="eastAsia"/>
      </w:rPr>
    </w:lvl>
    <w:lvl w:ilvl="2" w:tplc="04090011">
      <w:start w:val="1"/>
      <w:numFmt w:val="decimalEnclosedCircle"/>
      <w:lvlText w:val="%3"/>
      <w:lvlJc w:val="left"/>
      <w:pPr>
        <w:ind w:left="562" w:hanging="420"/>
      </w:pPr>
    </w:lvl>
    <w:lvl w:ilvl="3" w:tplc="D088770C">
      <w:start w:val="1"/>
      <w:numFmt w:val="lowerLetter"/>
      <w:lvlText w:val="%4."/>
      <w:lvlJc w:val="left"/>
      <w:pPr>
        <w:ind w:left="1680" w:hanging="4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F495B2F"/>
    <w:multiLevelType w:val="hybridMultilevel"/>
    <w:tmpl w:val="8EACFB2C"/>
    <w:lvl w:ilvl="0" w:tplc="525E3A6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1607498824">
    <w:abstractNumId w:val="8"/>
  </w:num>
  <w:num w:numId="2" w16cid:durableId="1263146296">
    <w:abstractNumId w:val="3"/>
  </w:num>
  <w:num w:numId="3" w16cid:durableId="2138834267">
    <w:abstractNumId w:val="6"/>
  </w:num>
  <w:num w:numId="4" w16cid:durableId="1205408873">
    <w:abstractNumId w:val="21"/>
  </w:num>
  <w:num w:numId="5" w16cid:durableId="894969467">
    <w:abstractNumId w:val="7"/>
  </w:num>
  <w:num w:numId="6" w16cid:durableId="1307777252">
    <w:abstractNumId w:val="17"/>
  </w:num>
  <w:num w:numId="7" w16cid:durableId="1040974317">
    <w:abstractNumId w:val="2"/>
  </w:num>
  <w:num w:numId="8" w16cid:durableId="2105415632">
    <w:abstractNumId w:val="0"/>
  </w:num>
  <w:num w:numId="9" w16cid:durableId="1657950424">
    <w:abstractNumId w:val="16"/>
  </w:num>
  <w:num w:numId="10" w16cid:durableId="2104908644">
    <w:abstractNumId w:val="19"/>
  </w:num>
  <w:num w:numId="11" w16cid:durableId="1237282285">
    <w:abstractNumId w:val="11"/>
  </w:num>
  <w:num w:numId="12" w16cid:durableId="262693490">
    <w:abstractNumId w:val="1"/>
  </w:num>
  <w:num w:numId="13" w16cid:durableId="1300768177">
    <w:abstractNumId w:val="20"/>
  </w:num>
  <w:num w:numId="14" w16cid:durableId="195822011">
    <w:abstractNumId w:val="18"/>
  </w:num>
  <w:num w:numId="15" w16cid:durableId="33775509">
    <w:abstractNumId w:val="9"/>
  </w:num>
  <w:num w:numId="16" w16cid:durableId="238027216">
    <w:abstractNumId w:val="4"/>
  </w:num>
  <w:num w:numId="17" w16cid:durableId="151726547">
    <w:abstractNumId w:val="10"/>
  </w:num>
  <w:num w:numId="18" w16cid:durableId="1791821844">
    <w:abstractNumId w:val="13"/>
  </w:num>
  <w:num w:numId="19" w16cid:durableId="205795771">
    <w:abstractNumId w:val="12"/>
  </w:num>
  <w:num w:numId="20" w16cid:durableId="864446195">
    <w:abstractNumId w:val="14"/>
  </w:num>
  <w:num w:numId="21" w16cid:durableId="1709453322">
    <w:abstractNumId w:val="5"/>
  </w:num>
  <w:num w:numId="22" w16cid:durableId="18193756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524"/>
    <w:rsid w:val="00002FDA"/>
    <w:rsid w:val="0000330D"/>
    <w:rsid w:val="00004902"/>
    <w:rsid w:val="0000615B"/>
    <w:rsid w:val="000110B0"/>
    <w:rsid w:val="00011C00"/>
    <w:rsid w:val="00011F02"/>
    <w:rsid w:val="000129E6"/>
    <w:rsid w:val="00015924"/>
    <w:rsid w:val="00017289"/>
    <w:rsid w:val="00020898"/>
    <w:rsid w:val="000274E2"/>
    <w:rsid w:val="0003040C"/>
    <w:rsid w:val="0003070B"/>
    <w:rsid w:val="00031406"/>
    <w:rsid w:val="00034B49"/>
    <w:rsid w:val="00036693"/>
    <w:rsid w:val="00053367"/>
    <w:rsid w:val="00054A3C"/>
    <w:rsid w:val="00070C5A"/>
    <w:rsid w:val="0007432B"/>
    <w:rsid w:val="000814AE"/>
    <w:rsid w:val="000817A3"/>
    <w:rsid w:val="00081D61"/>
    <w:rsid w:val="000869E4"/>
    <w:rsid w:val="00087FA2"/>
    <w:rsid w:val="00095D6A"/>
    <w:rsid w:val="000A2E89"/>
    <w:rsid w:val="000A43C0"/>
    <w:rsid w:val="000A5031"/>
    <w:rsid w:val="000A67C6"/>
    <w:rsid w:val="000B413A"/>
    <w:rsid w:val="000D08C3"/>
    <w:rsid w:val="000D4D19"/>
    <w:rsid w:val="000D73AC"/>
    <w:rsid w:val="000E05B2"/>
    <w:rsid w:val="000E3511"/>
    <w:rsid w:val="000E4177"/>
    <w:rsid w:val="000E4852"/>
    <w:rsid w:val="000E4E69"/>
    <w:rsid w:val="000F360E"/>
    <w:rsid w:val="000F609E"/>
    <w:rsid w:val="000F7A4E"/>
    <w:rsid w:val="001035AB"/>
    <w:rsid w:val="00120577"/>
    <w:rsid w:val="00121CE0"/>
    <w:rsid w:val="00125C96"/>
    <w:rsid w:val="00125E68"/>
    <w:rsid w:val="00126760"/>
    <w:rsid w:val="00126B72"/>
    <w:rsid w:val="00126F5B"/>
    <w:rsid w:val="00130685"/>
    <w:rsid w:val="00132033"/>
    <w:rsid w:val="00132461"/>
    <w:rsid w:val="00133174"/>
    <w:rsid w:val="0014252F"/>
    <w:rsid w:val="00145FCA"/>
    <w:rsid w:val="0014728D"/>
    <w:rsid w:val="00153635"/>
    <w:rsid w:val="00153B4F"/>
    <w:rsid w:val="00155A8A"/>
    <w:rsid w:val="00161DE7"/>
    <w:rsid w:val="0016530D"/>
    <w:rsid w:val="00165485"/>
    <w:rsid w:val="001717CB"/>
    <w:rsid w:val="00171EA3"/>
    <w:rsid w:val="001749EF"/>
    <w:rsid w:val="00174D6C"/>
    <w:rsid w:val="0017740E"/>
    <w:rsid w:val="00177BDE"/>
    <w:rsid w:val="0018018E"/>
    <w:rsid w:val="00181DAE"/>
    <w:rsid w:val="0018556B"/>
    <w:rsid w:val="001905DD"/>
    <w:rsid w:val="0019318E"/>
    <w:rsid w:val="00193260"/>
    <w:rsid w:val="00193BD6"/>
    <w:rsid w:val="00194BD8"/>
    <w:rsid w:val="001A0927"/>
    <w:rsid w:val="001A1256"/>
    <w:rsid w:val="001A189C"/>
    <w:rsid w:val="001A32BC"/>
    <w:rsid w:val="001A359D"/>
    <w:rsid w:val="001A4F40"/>
    <w:rsid w:val="001B0138"/>
    <w:rsid w:val="001B11C5"/>
    <w:rsid w:val="001B7CE2"/>
    <w:rsid w:val="001C096C"/>
    <w:rsid w:val="001C0ED4"/>
    <w:rsid w:val="001C2F59"/>
    <w:rsid w:val="001C35BE"/>
    <w:rsid w:val="001C4A72"/>
    <w:rsid w:val="001C6A6A"/>
    <w:rsid w:val="001D0F6C"/>
    <w:rsid w:val="001D566B"/>
    <w:rsid w:val="001D5919"/>
    <w:rsid w:val="001D699E"/>
    <w:rsid w:val="001E0351"/>
    <w:rsid w:val="001E657F"/>
    <w:rsid w:val="001F2E80"/>
    <w:rsid w:val="001F4E64"/>
    <w:rsid w:val="001F5A98"/>
    <w:rsid w:val="001F77D9"/>
    <w:rsid w:val="001F7C8D"/>
    <w:rsid w:val="00203B7B"/>
    <w:rsid w:val="00204CA0"/>
    <w:rsid w:val="002075CA"/>
    <w:rsid w:val="0020763C"/>
    <w:rsid w:val="00211668"/>
    <w:rsid w:val="00220520"/>
    <w:rsid w:val="00221F15"/>
    <w:rsid w:val="00226D85"/>
    <w:rsid w:val="00232198"/>
    <w:rsid w:val="002369A9"/>
    <w:rsid w:val="00236AC4"/>
    <w:rsid w:val="002414D5"/>
    <w:rsid w:val="002427F8"/>
    <w:rsid w:val="00243064"/>
    <w:rsid w:val="00250BB1"/>
    <w:rsid w:val="00251905"/>
    <w:rsid w:val="00251BF1"/>
    <w:rsid w:val="002522AA"/>
    <w:rsid w:val="00252FF5"/>
    <w:rsid w:val="00254E54"/>
    <w:rsid w:val="00256302"/>
    <w:rsid w:val="002611F5"/>
    <w:rsid w:val="00265740"/>
    <w:rsid w:val="00267A49"/>
    <w:rsid w:val="00274E12"/>
    <w:rsid w:val="00276135"/>
    <w:rsid w:val="00280204"/>
    <w:rsid w:val="002813A3"/>
    <w:rsid w:val="00281AB4"/>
    <w:rsid w:val="00284F11"/>
    <w:rsid w:val="002861E6"/>
    <w:rsid w:val="00291760"/>
    <w:rsid w:val="002920BC"/>
    <w:rsid w:val="00294DD3"/>
    <w:rsid w:val="00296D15"/>
    <w:rsid w:val="002A0BDD"/>
    <w:rsid w:val="002A3E1F"/>
    <w:rsid w:val="002A3F17"/>
    <w:rsid w:val="002B0466"/>
    <w:rsid w:val="002B28F2"/>
    <w:rsid w:val="002B5ABE"/>
    <w:rsid w:val="002C0074"/>
    <w:rsid w:val="002C1EE5"/>
    <w:rsid w:val="002C2959"/>
    <w:rsid w:val="002C56E8"/>
    <w:rsid w:val="002C6088"/>
    <w:rsid w:val="002D1D69"/>
    <w:rsid w:val="002D4987"/>
    <w:rsid w:val="002D5D28"/>
    <w:rsid w:val="002D6E7F"/>
    <w:rsid w:val="002D752E"/>
    <w:rsid w:val="002E1A8E"/>
    <w:rsid w:val="002E4BE6"/>
    <w:rsid w:val="002E61E3"/>
    <w:rsid w:val="002E73AA"/>
    <w:rsid w:val="002E7F1F"/>
    <w:rsid w:val="002F0A65"/>
    <w:rsid w:val="002F252E"/>
    <w:rsid w:val="002F25A7"/>
    <w:rsid w:val="002F309E"/>
    <w:rsid w:val="002F6011"/>
    <w:rsid w:val="00300CAA"/>
    <w:rsid w:val="0030192E"/>
    <w:rsid w:val="00305A64"/>
    <w:rsid w:val="0031482D"/>
    <w:rsid w:val="003164B8"/>
    <w:rsid w:val="00321733"/>
    <w:rsid w:val="0032229A"/>
    <w:rsid w:val="00324F28"/>
    <w:rsid w:val="00336CEC"/>
    <w:rsid w:val="0034115A"/>
    <w:rsid w:val="00344B2A"/>
    <w:rsid w:val="003515F1"/>
    <w:rsid w:val="00363218"/>
    <w:rsid w:val="003634CE"/>
    <w:rsid w:val="0036357A"/>
    <w:rsid w:val="00364BEC"/>
    <w:rsid w:val="00370E95"/>
    <w:rsid w:val="0037321F"/>
    <w:rsid w:val="003750BC"/>
    <w:rsid w:val="003757E2"/>
    <w:rsid w:val="00383239"/>
    <w:rsid w:val="003936BF"/>
    <w:rsid w:val="003A08DA"/>
    <w:rsid w:val="003A1FFD"/>
    <w:rsid w:val="003A2A2E"/>
    <w:rsid w:val="003A4D82"/>
    <w:rsid w:val="003A60DF"/>
    <w:rsid w:val="003A6550"/>
    <w:rsid w:val="003A72C6"/>
    <w:rsid w:val="003B052C"/>
    <w:rsid w:val="003C0E8F"/>
    <w:rsid w:val="003C195F"/>
    <w:rsid w:val="003E0F0A"/>
    <w:rsid w:val="003E1CB2"/>
    <w:rsid w:val="003E3208"/>
    <w:rsid w:val="003E3E30"/>
    <w:rsid w:val="003E6545"/>
    <w:rsid w:val="003F2210"/>
    <w:rsid w:val="003F230F"/>
    <w:rsid w:val="003F4E28"/>
    <w:rsid w:val="003F78D7"/>
    <w:rsid w:val="0040007D"/>
    <w:rsid w:val="0040021C"/>
    <w:rsid w:val="004074EB"/>
    <w:rsid w:val="00411A5F"/>
    <w:rsid w:val="00413A80"/>
    <w:rsid w:val="00413E97"/>
    <w:rsid w:val="00422003"/>
    <w:rsid w:val="00427E3D"/>
    <w:rsid w:val="00430A37"/>
    <w:rsid w:val="00433C76"/>
    <w:rsid w:val="00435875"/>
    <w:rsid w:val="00436577"/>
    <w:rsid w:val="00436CFE"/>
    <w:rsid w:val="00437DA9"/>
    <w:rsid w:val="00441228"/>
    <w:rsid w:val="00441CE3"/>
    <w:rsid w:val="00443411"/>
    <w:rsid w:val="00445DBF"/>
    <w:rsid w:val="0044746F"/>
    <w:rsid w:val="00450819"/>
    <w:rsid w:val="00451780"/>
    <w:rsid w:val="0045559E"/>
    <w:rsid w:val="00460DD0"/>
    <w:rsid w:val="0047163A"/>
    <w:rsid w:val="00476D45"/>
    <w:rsid w:val="00477825"/>
    <w:rsid w:val="00477A84"/>
    <w:rsid w:val="0048006B"/>
    <w:rsid w:val="0048655F"/>
    <w:rsid w:val="00486EA8"/>
    <w:rsid w:val="004900F8"/>
    <w:rsid w:val="00494D8D"/>
    <w:rsid w:val="004950E2"/>
    <w:rsid w:val="00495D01"/>
    <w:rsid w:val="00497D43"/>
    <w:rsid w:val="004A0A91"/>
    <w:rsid w:val="004B14E5"/>
    <w:rsid w:val="004B4FC2"/>
    <w:rsid w:val="004B570B"/>
    <w:rsid w:val="004C2253"/>
    <w:rsid w:val="004C29E8"/>
    <w:rsid w:val="004C31AE"/>
    <w:rsid w:val="004C3ED4"/>
    <w:rsid w:val="004C679C"/>
    <w:rsid w:val="004C6AB3"/>
    <w:rsid w:val="004D2274"/>
    <w:rsid w:val="004D49CB"/>
    <w:rsid w:val="004D51A6"/>
    <w:rsid w:val="004D54FD"/>
    <w:rsid w:val="004D7BF0"/>
    <w:rsid w:val="004E500B"/>
    <w:rsid w:val="004F1160"/>
    <w:rsid w:val="004F753C"/>
    <w:rsid w:val="0050081D"/>
    <w:rsid w:val="00501DD2"/>
    <w:rsid w:val="00526E31"/>
    <w:rsid w:val="00534E14"/>
    <w:rsid w:val="005366E6"/>
    <w:rsid w:val="00537D49"/>
    <w:rsid w:val="00545150"/>
    <w:rsid w:val="005456DC"/>
    <w:rsid w:val="00546EAA"/>
    <w:rsid w:val="00552947"/>
    <w:rsid w:val="005575E1"/>
    <w:rsid w:val="0056048C"/>
    <w:rsid w:val="00562634"/>
    <w:rsid w:val="0056459B"/>
    <w:rsid w:val="005652FF"/>
    <w:rsid w:val="005664E1"/>
    <w:rsid w:val="00571B67"/>
    <w:rsid w:val="00575B29"/>
    <w:rsid w:val="00577820"/>
    <w:rsid w:val="00577CE3"/>
    <w:rsid w:val="00584374"/>
    <w:rsid w:val="005859C5"/>
    <w:rsid w:val="00590C0E"/>
    <w:rsid w:val="005936F6"/>
    <w:rsid w:val="005939AB"/>
    <w:rsid w:val="00596154"/>
    <w:rsid w:val="005A08C1"/>
    <w:rsid w:val="005A15E5"/>
    <w:rsid w:val="005A792D"/>
    <w:rsid w:val="005C5A5C"/>
    <w:rsid w:val="005C7965"/>
    <w:rsid w:val="005D0611"/>
    <w:rsid w:val="005D2D1F"/>
    <w:rsid w:val="005D55D0"/>
    <w:rsid w:val="005D78EF"/>
    <w:rsid w:val="005D79B5"/>
    <w:rsid w:val="005F01C6"/>
    <w:rsid w:val="005F2D17"/>
    <w:rsid w:val="005F47BB"/>
    <w:rsid w:val="005F654D"/>
    <w:rsid w:val="005F6F43"/>
    <w:rsid w:val="00605F64"/>
    <w:rsid w:val="006074A4"/>
    <w:rsid w:val="00610A88"/>
    <w:rsid w:val="00613BF2"/>
    <w:rsid w:val="006145CE"/>
    <w:rsid w:val="0061477E"/>
    <w:rsid w:val="00615A06"/>
    <w:rsid w:val="0061701C"/>
    <w:rsid w:val="00621C75"/>
    <w:rsid w:val="00622CA0"/>
    <w:rsid w:val="00632E94"/>
    <w:rsid w:val="006333F9"/>
    <w:rsid w:val="00634B66"/>
    <w:rsid w:val="006356B3"/>
    <w:rsid w:val="006372E2"/>
    <w:rsid w:val="00640789"/>
    <w:rsid w:val="00642E01"/>
    <w:rsid w:val="00650A11"/>
    <w:rsid w:val="00663469"/>
    <w:rsid w:val="00664B73"/>
    <w:rsid w:val="00667C71"/>
    <w:rsid w:val="00674106"/>
    <w:rsid w:val="00675A80"/>
    <w:rsid w:val="00677D2F"/>
    <w:rsid w:val="00680B00"/>
    <w:rsid w:val="006848C7"/>
    <w:rsid w:val="00684A88"/>
    <w:rsid w:val="00687061"/>
    <w:rsid w:val="00687A6F"/>
    <w:rsid w:val="00694543"/>
    <w:rsid w:val="006958B5"/>
    <w:rsid w:val="006960A0"/>
    <w:rsid w:val="006A17E3"/>
    <w:rsid w:val="006A231A"/>
    <w:rsid w:val="006B1D3B"/>
    <w:rsid w:val="006B3639"/>
    <w:rsid w:val="006B4BBB"/>
    <w:rsid w:val="006B5FC1"/>
    <w:rsid w:val="006B68CB"/>
    <w:rsid w:val="006B7726"/>
    <w:rsid w:val="006B7A3B"/>
    <w:rsid w:val="006C0685"/>
    <w:rsid w:val="006C0856"/>
    <w:rsid w:val="006C23DC"/>
    <w:rsid w:val="006C524C"/>
    <w:rsid w:val="006D1FC9"/>
    <w:rsid w:val="006D29EE"/>
    <w:rsid w:val="006D3A16"/>
    <w:rsid w:val="006E0BF7"/>
    <w:rsid w:val="006E4917"/>
    <w:rsid w:val="006F1F18"/>
    <w:rsid w:val="006F279B"/>
    <w:rsid w:val="006F2F1D"/>
    <w:rsid w:val="006F47CA"/>
    <w:rsid w:val="006F69D6"/>
    <w:rsid w:val="0070165A"/>
    <w:rsid w:val="0070445C"/>
    <w:rsid w:val="0070449E"/>
    <w:rsid w:val="00711C9C"/>
    <w:rsid w:val="007123CB"/>
    <w:rsid w:val="00713204"/>
    <w:rsid w:val="007134ED"/>
    <w:rsid w:val="00717772"/>
    <w:rsid w:val="0072243A"/>
    <w:rsid w:val="00722932"/>
    <w:rsid w:val="007248F9"/>
    <w:rsid w:val="007272E1"/>
    <w:rsid w:val="0072743D"/>
    <w:rsid w:val="007319E3"/>
    <w:rsid w:val="00731F88"/>
    <w:rsid w:val="0073300B"/>
    <w:rsid w:val="0073358F"/>
    <w:rsid w:val="00734FE9"/>
    <w:rsid w:val="00736739"/>
    <w:rsid w:val="00741B37"/>
    <w:rsid w:val="00744F2B"/>
    <w:rsid w:val="0074666D"/>
    <w:rsid w:val="007471B7"/>
    <w:rsid w:val="00747845"/>
    <w:rsid w:val="00753E90"/>
    <w:rsid w:val="0075469E"/>
    <w:rsid w:val="0076090F"/>
    <w:rsid w:val="00762232"/>
    <w:rsid w:val="00763810"/>
    <w:rsid w:val="00763F45"/>
    <w:rsid w:val="00764CFD"/>
    <w:rsid w:val="00765EF8"/>
    <w:rsid w:val="0077146F"/>
    <w:rsid w:val="00773D49"/>
    <w:rsid w:val="00777A65"/>
    <w:rsid w:val="00780925"/>
    <w:rsid w:val="00786345"/>
    <w:rsid w:val="0078769E"/>
    <w:rsid w:val="007A1287"/>
    <w:rsid w:val="007A1A00"/>
    <w:rsid w:val="007A6F1A"/>
    <w:rsid w:val="007B2F1C"/>
    <w:rsid w:val="007B5CD9"/>
    <w:rsid w:val="007C2BAF"/>
    <w:rsid w:val="007C4D8E"/>
    <w:rsid w:val="007C684D"/>
    <w:rsid w:val="007D284B"/>
    <w:rsid w:val="007D2B69"/>
    <w:rsid w:val="007D509C"/>
    <w:rsid w:val="007E0280"/>
    <w:rsid w:val="007E0326"/>
    <w:rsid w:val="007E08CF"/>
    <w:rsid w:val="007E42DA"/>
    <w:rsid w:val="007F3869"/>
    <w:rsid w:val="007F487B"/>
    <w:rsid w:val="007F589C"/>
    <w:rsid w:val="007F76EB"/>
    <w:rsid w:val="00805A40"/>
    <w:rsid w:val="00807670"/>
    <w:rsid w:val="00814CA3"/>
    <w:rsid w:val="00820031"/>
    <w:rsid w:val="008210DF"/>
    <w:rsid w:val="008240F0"/>
    <w:rsid w:val="008257F4"/>
    <w:rsid w:val="00833891"/>
    <w:rsid w:val="008339C9"/>
    <w:rsid w:val="00833CD6"/>
    <w:rsid w:val="00834070"/>
    <w:rsid w:val="00837B18"/>
    <w:rsid w:val="008453AF"/>
    <w:rsid w:val="00852596"/>
    <w:rsid w:val="008533DB"/>
    <w:rsid w:val="00853DD3"/>
    <w:rsid w:val="00854C7B"/>
    <w:rsid w:val="00857447"/>
    <w:rsid w:val="00864D4D"/>
    <w:rsid w:val="0087350F"/>
    <w:rsid w:val="00877B1C"/>
    <w:rsid w:val="00884E6B"/>
    <w:rsid w:val="0089063C"/>
    <w:rsid w:val="00893D90"/>
    <w:rsid w:val="00894732"/>
    <w:rsid w:val="0089716A"/>
    <w:rsid w:val="008A3005"/>
    <w:rsid w:val="008A3DEB"/>
    <w:rsid w:val="008A5CEE"/>
    <w:rsid w:val="008A6893"/>
    <w:rsid w:val="008B4054"/>
    <w:rsid w:val="008C24A8"/>
    <w:rsid w:val="008C2520"/>
    <w:rsid w:val="008C6524"/>
    <w:rsid w:val="008C6E60"/>
    <w:rsid w:val="008D05E7"/>
    <w:rsid w:val="008D3284"/>
    <w:rsid w:val="008D6BA5"/>
    <w:rsid w:val="008E1471"/>
    <w:rsid w:val="008E2B3C"/>
    <w:rsid w:val="008F25C6"/>
    <w:rsid w:val="008F2FC8"/>
    <w:rsid w:val="008F3D8E"/>
    <w:rsid w:val="008F5EB1"/>
    <w:rsid w:val="008F5EDE"/>
    <w:rsid w:val="008F61B1"/>
    <w:rsid w:val="008F62C4"/>
    <w:rsid w:val="008F79A6"/>
    <w:rsid w:val="00911057"/>
    <w:rsid w:val="00911CB0"/>
    <w:rsid w:val="00922D63"/>
    <w:rsid w:val="0092382D"/>
    <w:rsid w:val="009250ED"/>
    <w:rsid w:val="009260DC"/>
    <w:rsid w:val="00930B9F"/>
    <w:rsid w:val="009317E8"/>
    <w:rsid w:val="00935A0B"/>
    <w:rsid w:val="00947205"/>
    <w:rsid w:val="00947881"/>
    <w:rsid w:val="009479E3"/>
    <w:rsid w:val="009519D0"/>
    <w:rsid w:val="00952F9D"/>
    <w:rsid w:val="009540B1"/>
    <w:rsid w:val="009549A2"/>
    <w:rsid w:val="00957AF6"/>
    <w:rsid w:val="0096308A"/>
    <w:rsid w:val="00964CB5"/>
    <w:rsid w:val="00976340"/>
    <w:rsid w:val="0097772B"/>
    <w:rsid w:val="00984CFC"/>
    <w:rsid w:val="00985E15"/>
    <w:rsid w:val="0098741F"/>
    <w:rsid w:val="00995DFE"/>
    <w:rsid w:val="009A1877"/>
    <w:rsid w:val="009A2ADA"/>
    <w:rsid w:val="009A46E3"/>
    <w:rsid w:val="009A6980"/>
    <w:rsid w:val="009B07CB"/>
    <w:rsid w:val="009B4ACA"/>
    <w:rsid w:val="009B58F2"/>
    <w:rsid w:val="009B66D7"/>
    <w:rsid w:val="009B7D35"/>
    <w:rsid w:val="009C123F"/>
    <w:rsid w:val="009D010C"/>
    <w:rsid w:val="009D253D"/>
    <w:rsid w:val="009D397F"/>
    <w:rsid w:val="009E69E4"/>
    <w:rsid w:val="009E6BA9"/>
    <w:rsid w:val="009F0625"/>
    <w:rsid w:val="009F0AC5"/>
    <w:rsid w:val="009F2057"/>
    <w:rsid w:val="009F49AD"/>
    <w:rsid w:val="009F4C3F"/>
    <w:rsid w:val="009F5219"/>
    <w:rsid w:val="009F63A4"/>
    <w:rsid w:val="00A029A6"/>
    <w:rsid w:val="00A043C7"/>
    <w:rsid w:val="00A04B5F"/>
    <w:rsid w:val="00A1059B"/>
    <w:rsid w:val="00A10E48"/>
    <w:rsid w:val="00A12477"/>
    <w:rsid w:val="00A14B1A"/>
    <w:rsid w:val="00A17236"/>
    <w:rsid w:val="00A2199E"/>
    <w:rsid w:val="00A22941"/>
    <w:rsid w:val="00A233FF"/>
    <w:rsid w:val="00A27292"/>
    <w:rsid w:val="00A30528"/>
    <w:rsid w:val="00A345F6"/>
    <w:rsid w:val="00A34A77"/>
    <w:rsid w:val="00A41951"/>
    <w:rsid w:val="00A53DC2"/>
    <w:rsid w:val="00A53EC7"/>
    <w:rsid w:val="00A56566"/>
    <w:rsid w:val="00A57B06"/>
    <w:rsid w:val="00A6251E"/>
    <w:rsid w:val="00A63891"/>
    <w:rsid w:val="00A65118"/>
    <w:rsid w:val="00A66F6D"/>
    <w:rsid w:val="00A713F5"/>
    <w:rsid w:val="00A72DE2"/>
    <w:rsid w:val="00A77250"/>
    <w:rsid w:val="00A81314"/>
    <w:rsid w:val="00A9251D"/>
    <w:rsid w:val="00A93762"/>
    <w:rsid w:val="00A94646"/>
    <w:rsid w:val="00A955CC"/>
    <w:rsid w:val="00A964BE"/>
    <w:rsid w:val="00AA02DB"/>
    <w:rsid w:val="00AA19DD"/>
    <w:rsid w:val="00AA22F6"/>
    <w:rsid w:val="00AA31E1"/>
    <w:rsid w:val="00AA3450"/>
    <w:rsid w:val="00AA597A"/>
    <w:rsid w:val="00AA664D"/>
    <w:rsid w:val="00AB02CC"/>
    <w:rsid w:val="00AB03A0"/>
    <w:rsid w:val="00AB0A6E"/>
    <w:rsid w:val="00AB2160"/>
    <w:rsid w:val="00AB51B0"/>
    <w:rsid w:val="00AB5B52"/>
    <w:rsid w:val="00AC205D"/>
    <w:rsid w:val="00AC42A8"/>
    <w:rsid w:val="00AC4564"/>
    <w:rsid w:val="00AC4D81"/>
    <w:rsid w:val="00AC675D"/>
    <w:rsid w:val="00AD02A6"/>
    <w:rsid w:val="00AE0230"/>
    <w:rsid w:val="00AE167C"/>
    <w:rsid w:val="00AE6FD2"/>
    <w:rsid w:val="00AF0094"/>
    <w:rsid w:val="00AF0DD6"/>
    <w:rsid w:val="00AF1D78"/>
    <w:rsid w:val="00AF1E48"/>
    <w:rsid w:val="00AF686A"/>
    <w:rsid w:val="00AF75B7"/>
    <w:rsid w:val="00B05E63"/>
    <w:rsid w:val="00B13D48"/>
    <w:rsid w:val="00B15E72"/>
    <w:rsid w:val="00B162F0"/>
    <w:rsid w:val="00B17437"/>
    <w:rsid w:val="00B1759B"/>
    <w:rsid w:val="00B205A3"/>
    <w:rsid w:val="00B21BDA"/>
    <w:rsid w:val="00B21F17"/>
    <w:rsid w:val="00B26574"/>
    <w:rsid w:val="00B30A8C"/>
    <w:rsid w:val="00B30BA0"/>
    <w:rsid w:val="00B3355E"/>
    <w:rsid w:val="00B34D17"/>
    <w:rsid w:val="00B3571D"/>
    <w:rsid w:val="00B37C0F"/>
    <w:rsid w:val="00B461B1"/>
    <w:rsid w:val="00B50691"/>
    <w:rsid w:val="00B50BCE"/>
    <w:rsid w:val="00B5214A"/>
    <w:rsid w:val="00B528FE"/>
    <w:rsid w:val="00B54136"/>
    <w:rsid w:val="00B546B3"/>
    <w:rsid w:val="00B57FCC"/>
    <w:rsid w:val="00B6146B"/>
    <w:rsid w:val="00B64175"/>
    <w:rsid w:val="00B64BE8"/>
    <w:rsid w:val="00B65D7A"/>
    <w:rsid w:val="00B70DC9"/>
    <w:rsid w:val="00B71738"/>
    <w:rsid w:val="00B721EA"/>
    <w:rsid w:val="00B72253"/>
    <w:rsid w:val="00B72627"/>
    <w:rsid w:val="00B746C2"/>
    <w:rsid w:val="00B746CD"/>
    <w:rsid w:val="00B74F47"/>
    <w:rsid w:val="00B755BB"/>
    <w:rsid w:val="00B82F0A"/>
    <w:rsid w:val="00B87768"/>
    <w:rsid w:val="00B91379"/>
    <w:rsid w:val="00B9224E"/>
    <w:rsid w:val="00B97E50"/>
    <w:rsid w:val="00BA410C"/>
    <w:rsid w:val="00BA46BC"/>
    <w:rsid w:val="00BA5BE5"/>
    <w:rsid w:val="00BA622F"/>
    <w:rsid w:val="00BC0614"/>
    <w:rsid w:val="00BC6D56"/>
    <w:rsid w:val="00BD2EF3"/>
    <w:rsid w:val="00BE2028"/>
    <w:rsid w:val="00BF192A"/>
    <w:rsid w:val="00BF29D4"/>
    <w:rsid w:val="00BF322D"/>
    <w:rsid w:val="00BF5452"/>
    <w:rsid w:val="00BF5770"/>
    <w:rsid w:val="00BF72A3"/>
    <w:rsid w:val="00C00B67"/>
    <w:rsid w:val="00C011C1"/>
    <w:rsid w:val="00C02C51"/>
    <w:rsid w:val="00C052D3"/>
    <w:rsid w:val="00C0566A"/>
    <w:rsid w:val="00C12098"/>
    <w:rsid w:val="00C12AFB"/>
    <w:rsid w:val="00C13EA9"/>
    <w:rsid w:val="00C14023"/>
    <w:rsid w:val="00C14E4B"/>
    <w:rsid w:val="00C14EC0"/>
    <w:rsid w:val="00C156C1"/>
    <w:rsid w:val="00C17E7C"/>
    <w:rsid w:val="00C20182"/>
    <w:rsid w:val="00C21287"/>
    <w:rsid w:val="00C22D6C"/>
    <w:rsid w:val="00C26803"/>
    <w:rsid w:val="00C32CEF"/>
    <w:rsid w:val="00C34F7A"/>
    <w:rsid w:val="00C4181B"/>
    <w:rsid w:val="00C450A8"/>
    <w:rsid w:val="00C502EA"/>
    <w:rsid w:val="00C50F7A"/>
    <w:rsid w:val="00C530DC"/>
    <w:rsid w:val="00C53B0D"/>
    <w:rsid w:val="00C56001"/>
    <w:rsid w:val="00C630DA"/>
    <w:rsid w:val="00C6789C"/>
    <w:rsid w:val="00C67B43"/>
    <w:rsid w:val="00C71C1A"/>
    <w:rsid w:val="00C7729A"/>
    <w:rsid w:val="00C775C9"/>
    <w:rsid w:val="00C870F8"/>
    <w:rsid w:val="00C907A8"/>
    <w:rsid w:val="00C91201"/>
    <w:rsid w:val="00C92114"/>
    <w:rsid w:val="00C9272C"/>
    <w:rsid w:val="00C94F14"/>
    <w:rsid w:val="00CA151F"/>
    <w:rsid w:val="00CA2092"/>
    <w:rsid w:val="00CA4F4E"/>
    <w:rsid w:val="00CB0C3C"/>
    <w:rsid w:val="00CB4208"/>
    <w:rsid w:val="00CB4512"/>
    <w:rsid w:val="00CB46B2"/>
    <w:rsid w:val="00CC5D33"/>
    <w:rsid w:val="00CC72AB"/>
    <w:rsid w:val="00CD090A"/>
    <w:rsid w:val="00CD2699"/>
    <w:rsid w:val="00CD469D"/>
    <w:rsid w:val="00CD65D6"/>
    <w:rsid w:val="00CD758E"/>
    <w:rsid w:val="00CE2D63"/>
    <w:rsid w:val="00CE2F17"/>
    <w:rsid w:val="00CE5EB6"/>
    <w:rsid w:val="00CE5EDC"/>
    <w:rsid w:val="00CE6A02"/>
    <w:rsid w:val="00CF1E8D"/>
    <w:rsid w:val="00CF445F"/>
    <w:rsid w:val="00D06939"/>
    <w:rsid w:val="00D10985"/>
    <w:rsid w:val="00D149ED"/>
    <w:rsid w:val="00D16FA2"/>
    <w:rsid w:val="00D21103"/>
    <w:rsid w:val="00D22835"/>
    <w:rsid w:val="00D23FBD"/>
    <w:rsid w:val="00D24CC7"/>
    <w:rsid w:val="00D312AC"/>
    <w:rsid w:val="00D325A9"/>
    <w:rsid w:val="00D3491C"/>
    <w:rsid w:val="00D366C7"/>
    <w:rsid w:val="00D403E7"/>
    <w:rsid w:val="00D41C6B"/>
    <w:rsid w:val="00D459DF"/>
    <w:rsid w:val="00D47FAF"/>
    <w:rsid w:val="00D531F3"/>
    <w:rsid w:val="00D53C10"/>
    <w:rsid w:val="00D57332"/>
    <w:rsid w:val="00D6147D"/>
    <w:rsid w:val="00D62A14"/>
    <w:rsid w:val="00D63CE8"/>
    <w:rsid w:val="00D70D33"/>
    <w:rsid w:val="00D7100B"/>
    <w:rsid w:val="00D816DC"/>
    <w:rsid w:val="00D823D3"/>
    <w:rsid w:val="00D83FA4"/>
    <w:rsid w:val="00D84FF1"/>
    <w:rsid w:val="00D85DB6"/>
    <w:rsid w:val="00D867E8"/>
    <w:rsid w:val="00D90D1E"/>
    <w:rsid w:val="00D9342F"/>
    <w:rsid w:val="00D977BA"/>
    <w:rsid w:val="00DA2196"/>
    <w:rsid w:val="00DA7CAC"/>
    <w:rsid w:val="00DB025C"/>
    <w:rsid w:val="00DC394C"/>
    <w:rsid w:val="00DC3C71"/>
    <w:rsid w:val="00DC4186"/>
    <w:rsid w:val="00DC71D2"/>
    <w:rsid w:val="00DC734C"/>
    <w:rsid w:val="00DD01A9"/>
    <w:rsid w:val="00DD18A4"/>
    <w:rsid w:val="00DD345D"/>
    <w:rsid w:val="00DD4277"/>
    <w:rsid w:val="00DD4F4B"/>
    <w:rsid w:val="00DD7D0C"/>
    <w:rsid w:val="00DD7F6A"/>
    <w:rsid w:val="00DE7362"/>
    <w:rsid w:val="00DE7507"/>
    <w:rsid w:val="00DE78D6"/>
    <w:rsid w:val="00DF04A8"/>
    <w:rsid w:val="00DF0C77"/>
    <w:rsid w:val="00DF215C"/>
    <w:rsid w:val="00DF2580"/>
    <w:rsid w:val="00E00118"/>
    <w:rsid w:val="00E0268E"/>
    <w:rsid w:val="00E02BC9"/>
    <w:rsid w:val="00E0511C"/>
    <w:rsid w:val="00E07247"/>
    <w:rsid w:val="00E07FF6"/>
    <w:rsid w:val="00E100AC"/>
    <w:rsid w:val="00E10840"/>
    <w:rsid w:val="00E1155A"/>
    <w:rsid w:val="00E1226D"/>
    <w:rsid w:val="00E13140"/>
    <w:rsid w:val="00E1531C"/>
    <w:rsid w:val="00E2232E"/>
    <w:rsid w:val="00E22D59"/>
    <w:rsid w:val="00E23141"/>
    <w:rsid w:val="00E2467B"/>
    <w:rsid w:val="00E26C41"/>
    <w:rsid w:val="00E3024E"/>
    <w:rsid w:val="00E30CCA"/>
    <w:rsid w:val="00E342D3"/>
    <w:rsid w:val="00E34AE3"/>
    <w:rsid w:val="00E35BE0"/>
    <w:rsid w:val="00E3608F"/>
    <w:rsid w:val="00E45493"/>
    <w:rsid w:val="00E531B6"/>
    <w:rsid w:val="00E531E4"/>
    <w:rsid w:val="00E55E3F"/>
    <w:rsid w:val="00E5765A"/>
    <w:rsid w:val="00E61C22"/>
    <w:rsid w:val="00E624DF"/>
    <w:rsid w:val="00E625E7"/>
    <w:rsid w:val="00E64EAD"/>
    <w:rsid w:val="00E7458D"/>
    <w:rsid w:val="00E753A7"/>
    <w:rsid w:val="00E84C6D"/>
    <w:rsid w:val="00E85256"/>
    <w:rsid w:val="00E874DE"/>
    <w:rsid w:val="00E96758"/>
    <w:rsid w:val="00EA0B0F"/>
    <w:rsid w:val="00EA222C"/>
    <w:rsid w:val="00EA38C4"/>
    <w:rsid w:val="00EA3E4D"/>
    <w:rsid w:val="00EA5E75"/>
    <w:rsid w:val="00EB647C"/>
    <w:rsid w:val="00EC535B"/>
    <w:rsid w:val="00ED16A5"/>
    <w:rsid w:val="00ED1F3F"/>
    <w:rsid w:val="00ED2FCB"/>
    <w:rsid w:val="00ED4202"/>
    <w:rsid w:val="00ED777A"/>
    <w:rsid w:val="00EE00A6"/>
    <w:rsid w:val="00EE19AF"/>
    <w:rsid w:val="00EE1BE8"/>
    <w:rsid w:val="00EE2243"/>
    <w:rsid w:val="00EE7AED"/>
    <w:rsid w:val="00EF00E7"/>
    <w:rsid w:val="00EF044B"/>
    <w:rsid w:val="00EF0587"/>
    <w:rsid w:val="00EF09A0"/>
    <w:rsid w:val="00EF2669"/>
    <w:rsid w:val="00EF384C"/>
    <w:rsid w:val="00EF6A3C"/>
    <w:rsid w:val="00F03B6C"/>
    <w:rsid w:val="00F124C5"/>
    <w:rsid w:val="00F16684"/>
    <w:rsid w:val="00F1668A"/>
    <w:rsid w:val="00F211DA"/>
    <w:rsid w:val="00F27DAC"/>
    <w:rsid w:val="00F3427F"/>
    <w:rsid w:val="00F3511E"/>
    <w:rsid w:val="00F354C1"/>
    <w:rsid w:val="00F406A4"/>
    <w:rsid w:val="00F41864"/>
    <w:rsid w:val="00F42D69"/>
    <w:rsid w:val="00F42F72"/>
    <w:rsid w:val="00F45A0D"/>
    <w:rsid w:val="00F515F1"/>
    <w:rsid w:val="00F61F66"/>
    <w:rsid w:val="00F624B1"/>
    <w:rsid w:val="00F62824"/>
    <w:rsid w:val="00F708EE"/>
    <w:rsid w:val="00F71760"/>
    <w:rsid w:val="00F73C35"/>
    <w:rsid w:val="00F773C9"/>
    <w:rsid w:val="00F83D43"/>
    <w:rsid w:val="00F90391"/>
    <w:rsid w:val="00F938BD"/>
    <w:rsid w:val="00F94657"/>
    <w:rsid w:val="00F97F7D"/>
    <w:rsid w:val="00FA2720"/>
    <w:rsid w:val="00FA3671"/>
    <w:rsid w:val="00FA37B7"/>
    <w:rsid w:val="00FB5A1A"/>
    <w:rsid w:val="00FC0C02"/>
    <w:rsid w:val="00FC13C6"/>
    <w:rsid w:val="00FC35CF"/>
    <w:rsid w:val="00FC5594"/>
    <w:rsid w:val="00FD58B5"/>
    <w:rsid w:val="00FE0AF1"/>
    <w:rsid w:val="00FE1D8F"/>
    <w:rsid w:val="00FE28C6"/>
    <w:rsid w:val="00FE6493"/>
    <w:rsid w:val="00FE652D"/>
    <w:rsid w:val="00FE6A6E"/>
    <w:rsid w:val="00FF0F91"/>
    <w:rsid w:val="00FF1098"/>
    <w:rsid w:val="00FF1D4E"/>
    <w:rsid w:val="00FF2983"/>
    <w:rsid w:val="00FF6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049B25"/>
  <w15:chartTrackingRefBased/>
  <w15:docId w15:val="{694D55A0-5C6D-4FB8-B3AD-DD5213D1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22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6524"/>
    <w:rPr>
      <w:color w:val="0563C1" w:themeColor="hyperlink"/>
      <w:u w:val="single"/>
    </w:rPr>
  </w:style>
  <w:style w:type="paragraph" w:styleId="a4">
    <w:name w:val="List Paragraph"/>
    <w:basedOn w:val="a"/>
    <w:uiPriority w:val="34"/>
    <w:qFormat/>
    <w:rsid w:val="008C6E60"/>
    <w:pPr>
      <w:ind w:leftChars="400" w:left="840"/>
    </w:pPr>
  </w:style>
  <w:style w:type="paragraph" w:styleId="a5">
    <w:name w:val="Balloon Text"/>
    <w:basedOn w:val="a"/>
    <w:link w:val="a6"/>
    <w:uiPriority w:val="99"/>
    <w:semiHidden/>
    <w:unhideWhenUsed/>
    <w:rsid w:val="00171EA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71EA3"/>
    <w:rPr>
      <w:rFonts w:asciiTheme="majorHAnsi" w:eastAsiaTheme="majorEastAsia" w:hAnsiTheme="majorHAnsi" w:cstheme="majorBidi"/>
      <w:sz w:val="18"/>
      <w:szCs w:val="18"/>
    </w:rPr>
  </w:style>
  <w:style w:type="paragraph" w:styleId="a7">
    <w:name w:val="header"/>
    <w:basedOn w:val="a"/>
    <w:link w:val="a8"/>
    <w:uiPriority w:val="99"/>
    <w:unhideWhenUsed/>
    <w:rsid w:val="00171EA3"/>
    <w:pPr>
      <w:tabs>
        <w:tab w:val="center" w:pos="4252"/>
        <w:tab w:val="right" w:pos="8504"/>
      </w:tabs>
      <w:snapToGrid w:val="0"/>
    </w:pPr>
  </w:style>
  <w:style w:type="character" w:customStyle="1" w:styleId="a8">
    <w:name w:val="ヘッダー (文字)"/>
    <w:basedOn w:val="a0"/>
    <w:link w:val="a7"/>
    <w:uiPriority w:val="99"/>
    <w:rsid w:val="00171EA3"/>
  </w:style>
  <w:style w:type="paragraph" w:styleId="a9">
    <w:name w:val="footer"/>
    <w:basedOn w:val="a"/>
    <w:link w:val="aa"/>
    <w:uiPriority w:val="99"/>
    <w:unhideWhenUsed/>
    <w:rsid w:val="00171EA3"/>
    <w:pPr>
      <w:tabs>
        <w:tab w:val="center" w:pos="4252"/>
        <w:tab w:val="right" w:pos="8504"/>
      </w:tabs>
      <w:snapToGrid w:val="0"/>
    </w:pPr>
  </w:style>
  <w:style w:type="character" w:customStyle="1" w:styleId="aa">
    <w:name w:val="フッター (文字)"/>
    <w:basedOn w:val="a0"/>
    <w:link w:val="a9"/>
    <w:uiPriority w:val="99"/>
    <w:rsid w:val="00171EA3"/>
  </w:style>
  <w:style w:type="paragraph" w:styleId="ab">
    <w:name w:val="Revision"/>
    <w:hidden/>
    <w:uiPriority w:val="99"/>
    <w:semiHidden/>
    <w:rsid w:val="0098741F"/>
  </w:style>
  <w:style w:type="paragraph" w:styleId="ac">
    <w:name w:val="Date"/>
    <w:basedOn w:val="a"/>
    <w:next w:val="a"/>
    <w:link w:val="ad"/>
    <w:uiPriority w:val="99"/>
    <w:semiHidden/>
    <w:unhideWhenUsed/>
    <w:rsid w:val="00460DD0"/>
  </w:style>
  <w:style w:type="character" w:customStyle="1" w:styleId="ad">
    <w:name w:val="日付 (文字)"/>
    <w:basedOn w:val="a0"/>
    <w:link w:val="ac"/>
    <w:uiPriority w:val="99"/>
    <w:semiHidden/>
    <w:rsid w:val="00460DD0"/>
  </w:style>
  <w:style w:type="paragraph" w:styleId="ae">
    <w:name w:val="Note Heading"/>
    <w:basedOn w:val="a"/>
    <w:next w:val="a"/>
    <w:link w:val="af"/>
    <w:uiPriority w:val="99"/>
    <w:unhideWhenUsed/>
    <w:rsid w:val="00CA151F"/>
    <w:pPr>
      <w:jc w:val="center"/>
    </w:pPr>
  </w:style>
  <w:style w:type="character" w:customStyle="1" w:styleId="af">
    <w:name w:val="記 (文字)"/>
    <w:basedOn w:val="a0"/>
    <w:link w:val="ae"/>
    <w:uiPriority w:val="99"/>
    <w:rsid w:val="00CA151F"/>
  </w:style>
  <w:style w:type="table" w:styleId="af0">
    <w:name w:val="Table Grid"/>
    <w:basedOn w:val="a1"/>
    <w:uiPriority w:val="39"/>
    <w:rsid w:val="00897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BD2EF3"/>
    <w:rPr>
      <w:sz w:val="18"/>
      <w:szCs w:val="18"/>
    </w:rPr>
  </w:style>
  <w:style w:type="paragraph" w:styleId="af2">
    <w:name w:val="annotation text"/>
    <w:basedOn w:val="a"/>
    <w:link w:val="af3"/>
    <w:uiPriority w:val="99"/>
    <w:unhideWhenUsed/>
    <w:rsid w:val="00BD2EF3"/>
    <w:pPr>
      <w:jc w:val="left"/>
    </w:pPr>
  </w:style>
  <w:style w:type="character" w:customStyle="1" w:styleId="af3">
    <w:name w:val="コメント文字列 (文字)"/>
    <w:basedOn w:val="a0"/>
    <w:link w:val="af2"/>
    <w:uiPriority w:val="99"/>
    <w:rsid w:val="00BD2EF3"/>
  </w:style>
  <w:style w:type="paragraph" w:styleId="af4">
    <w:name w:val="annotation subject"/>
    <w:basedOn w:val="af2"/>
    <w:next w:val="af2"/>
    <w:link w:val="af5"/>
    <w:uiPriority w:val="99"/>
    <w:semiHidden/>
    <w:unhideWhenUsed/>
    <w:rsid w:val="00BD2EF3"/>
    <w:rPr>
      <w:b/>
      <w:bCs/>
    </w:rPr>
  </w:style>
  <w:style w:type="character" w:customStyle="1" w:styleId="af5">
    <w:name w:val="コメント内容 (文字)"/>
    <w:basedOn w:val="af3"/>
    <w:link w:val="af4"/>
    <w:uiPriority w:val="99"/>
    <w:semiHidden/>
    <w:rsid w:val="00BD2EF3"/>
    <w:rPr>
      <w:b/>
      <w:bCs/>
    </w:rPr>
  </w:style>
  <w:style w:type="paragraph" w:styleId="af6">
    <w:name w:val="Closing"/>
    <w:basedOn w:val="a"/>
    <w:link w:val="af7"/>
    <w:uiPriority w:val="99"/>
    <w:unhideWhenUsed/>
    <w:rsid w:val="001E657F"/>
    <w:pPr>
      <w:jc w:val="right"/>
    </w:pPr>
    <w:rPr>
      <w:rFonts w:asciiTheme="minorEastAsia" w:hAnsiTheme="minorEastAsia"/>
      <w:szCs w:val="24"/>
    </w:rPr>
  </w:style>
  <w:style w:type="character" w:customStyle="1" w:styleId="af7">
    <w:name w:val="結語 (文字)"/>
    <w:basedOn w:val="a0"/>
    <w:link w:val="af6"/>
    <w:uiPriority w:val="99"/>
    <w:rsid w:val="001E657F"/>
    <w:rPr>
      <w:rFonts w:asciiTheme="minorEastAsia" w:hAnsiTheme="minorEastAsia"/>
      <w:sz w:val="24"/>
      <w:szCs w:val="24"/>
    </w:rPr>
  </w:style>
  <w:style w:type="paragraph" w:styleId="Web">
    <w:name w:val="Normal (Web)"/>
    <w:basedOn w:val="a"/>
    <w:uiPriority w:val="99"/>
    <w:semiHidden/>
    <w:unhideWhenUsed/>
    <w:rsid w:val="003C0E8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412356">
      <w:bodyDiv w:val="1"/>
      <w:marLeft w:val="0"/>
      <w:marRight w:val="0"/>
      <w:marTop w:val="0"/>
      <w:marBottom w:val="0"/>
      <w:divBdr>
        <w:top w:val="none" w:sz="0" w:space="0" w:color="auto"/>
        <w:left w:val="none" w:sz="0" w:space="0" w:color="auto"/>
        <w:bottom w:val="none" w:sz="0" w:space="0" w:color="auto"/>
        <w:right w:val="none" w:sz="0" w:space="0" w:color="auto"/>
      </w:divBdr>
    </w:div>
    <w:div w:id="352852550">
      <w:bodyDiv w:val="1"/>
      <w:marLeft w:val="0"/>
      <w:marRight w:val="0"/>
      <w:marTop w:val="0"/>
      <w:marBottom w:val="0"/>
      <w:divBdr>
        <w:top w:val="none" w:sz="0" w:space="0" w:color="auto"/>
        <w:left w:val="none" w:sz="0" w:space="0" w:color="auto"/>
        <w:bottom w:val="none" w:sz="0" w:space="0" w:color="auto"/>
        <w:right w:val="none" w:sz="0" w:space="0" w:color="auto"/>
      </w:divBdr>
    </w:div>
    <w:div w:id="931626489">
      <w:bodyDiv w:val="1"/>
      <w:marLeft w:val="0"/>
      <w:marRight w:val="0"/>
      <w:marTop w:val="0"/>
      <w:marBottom w:val="0"/>
      <w:divBdr>
        <w:top w:val="none" w:sz="0" w:space="0" w:color="auto"/>
        <w:left w:val="none" w:sz="0" w:space="0" w:color="auto"/>
        <w:bottom w:val="none" w:sz="0" w:space="0" w:color="auto"/>
        <w:right w:val="none" w:sz="0" w:space="0" w:color="auto"/>
      </w:divBdr>
    </w:div>
    <w:div w:id="1516849494">
      <w:bodyDiv w:val="1"/>
      <w:marLeft w:val="0"/>
      <w:marRight w:val="0"/>
      <w:marTop w:val="0"/>
      <w:marBottom w:val="0"/>
      <w:divBdr>
        <w:top w:val="none" w:sz="0" w:space="0" w:color="auto"/>
        <w:left w:val="none" w:sz="0" w:space="0" w:color="auto"/>
        <w:bottom w:val="none" w:sz="0" w:space="0" w:color="auto"/>
        <w:right w:val="none" w:sz="0" w:space="0" w:color="auto"/>
      </w:divBdr>
    </w:div>
    <w:div w:id="1521968300">
      <w:bodyDiv w:val="1"/>
      <w:marLeft w:val="0"/>
      <w:marRight w:val="0"/>
      <w:marTop w:val="0"/>
      <w:marBottom w:val="0"/>
      <w:divBdr>
        <w:top w:val="none" w:sz="0" w:space="0" w:color="auto"/>
        <w:left w:val="none" w:sz="0" w:space="0" w:color="auto"/>
        <w:bottom w:val="none" w:sz="0" w:space="0" w:color="auto"/>
        <w:right w:val="none" w:sz="0" w:space="0" w:color="auto"/>
      </w:divBdr>
    </w:div>
    <w:div w:id="177945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50aef7f3-8f39-4ca9-a803-4d020593549d" xsi:nil="true"/>
    <TaxCatchAll xmlns="956f8374-eac6-4c01-9e9a-c7d7573af740" xsi:nil="true"/>
    <lcf76f155ced4ddcb4097134ff3c332f xmlns="50aef7f3-8f39-4ca9-a803-4d020593549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A5DF1B9FDE48A49BE1B74B572544031" ma:contentTypeVersion="16" ma:contentTypeDescription="新しいドキュメントを作成します。" ma:contentTypeScope="" ma:versionID="c4a59f06ab99fef9545304ced2375e5b">
  <xsd:schema xmlns:xsd="http://www.w3.org/2001/XMLSchema" xmlns:xs="http://www.w3.org/2001/XMLSchema" xmlns:p="http://schemas.microsoft.com/office/2006/metadata/properties" xmlns:ns2="50aef7f3-8f39-4ca9-a803-4d020593549d" xmlns:ns3="956f8374-eac6-4c01-9e9a-c7d7573af740" targetNamespace="http://schemas.microsoft.com/office/2006/metadata/properties" ma:root="true" ma:fieldsID="6cac0c1b9aafc8252546ce6353402d80" ns2:_="" ns3:_="">
    <xsd:import namespace="50aef7f3-8f39-4ca9-a803-4d020593549d"/>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ef7f3-8f39-4ca9-a803-4d02059354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BillingMetadata" ma:index="20" nillable="true" ma:displayName="MediaServiceBillingMetadata" ma:hidden="true" ma:internalName="MediaServiceBillingMetadata" ma:readOnly="true">
      <xsd:simpleType>
        <xsd:restriction base="dms:Note"/>
      </xsd:simpleType>
    </xsd:element>
    <xsd:element name="_Flow_SignoffStatus" ma:index="21"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d0b15c3-b217-4866-9a6e-9fbac2b337da}"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34DF51-7E29-408E-954A-A3411AE404CF}">
  <ds:schemaRefs>
    <ds:schemaRef ds:uri="http://schemas.openxmlformats.org/officeDocument/2006/bibliography"/>
  </ds:schemaRefs>
</ds:datastoreItem>
</file>

<file path=customXml/itemProps2.xml><?xml version="1.0" encoding="utf-8"?>
<ds:datastoreItem xmlns:ds="http://schemas.openxmlformats.org/officeDocument/2006/customXml" ds:itemID="{5E986896-5194-4BB0-8A1A-AAD4AFB041F4}">
  <ds:schemaRefs>
    <ds:schemaRef ds:uri="http://schemas.microsoft.com/office/2006/metadata/properties"/>
    <ds:schemaRef ds:uri="http://schemas.microsoft.com/office/infopath/2007/PartnerControls"/>
    <ds:schemaRef ds:uri="50aef7f3-8f39-4ca9-a803-4d020593549d"/>
    <ds:schemaRef ds:uri="956f8374-eac6-4c01-9e9a-c7d7573af740"/>
  </ds:schemaRefs>
</ds:datastoreItem>
</file>

<file path=customXml/itemProps3.xml><?xml version="1.0" encoding="utf-8"?>
<ds:datastoreItem xmlns:ds="http://schemas.openxmlformats.org/officeDocument/2006/customXml" ds:itemID="{80E42DCC-79E2-42E3-95AF-E7EDE131A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ef7f3-8f39-4ca9-a803-4d020593549d"/>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3168D2-1B19-429A-8281-6C49C17B3A53}">
  <ds:schemaRefs>
    <ds:schemaRef ds:uri="http://schemas.microsoft.com/sharepoint/v3/contenttype/forms"/>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1385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山本　みゆき</cp:lastModifiedBy>
  <cp:revision>2</cp:revision>
  <cp:lastPrinted>2025-12-23T05:05:00Z</cp:lastPrinted>
  <dcterms:created xsi:type="dcterms:W3CDTF">2026-01-27T23:46:00Z</dcterms:created>
  <dcterms:modified xsi:type="dcterms:W3CDTF">2026-01-27T23:46:00Z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0x010100FA5DF1B9FDE48A49BE1B74B572544031</vt:lpwstr>
  </property>
  <property fmtid="{D5CDD505-2E9C-101B-9397-08002B2CF9AE}" pid="3" name="MediaServiceImageTags">
    <vt:lpwstr/>
  </property>
  <property fmtid="{D5CDD505-2E9C-101B-9397-08002B2CF9AE}" pid="4" name="Order">
    <vt:r8>72400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