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03" w:rsidRPr="00416377" w:rsidRDefault="00582B2E" w:rsidP="00EA20AD">
      <w:pPr>
        <w:suppressAutoHyphens w:val="0"/>
        <w:wordWrap/>
        <w:adjustRightInd/>
        <w:rPr>
          <w:rFonts w:hAnsi="Times New Roman" w:cs="Times New Roman"/>
          <w:spacing w:val="14"/>
        </w:rPr>
      </w:pPr>
      <w:r w:rsidRPr="00416377">
        <w:rPr>
          <w:rFonts w:hint="eastAsia"/>
          <w:spacing w:val="-4"/>
        </w:rPr>
        <w:t>様式第</w:t>
      </w:r>
      <w:r w:rsidR="00553445">
        <w:rPr>
          <w:rFonts w:hint="eastAsia"/>
          <w:spacing w:val="-4"/>
        </w:rPr>
        <w:t>48</w:t>
      </w:r>
      <w:r w:rsidRPr="00416377">
        <w:rPr>
          <w:rFonts w:hint="eastAsia"/>
          <w:spacing w:val="-4"/>
        </w:rPr>
        <w:t>（第</w:t>
      </w:r>
      <w:r w:rsidR="00553445">
        <w:rPr>
          <w:rFonts w:hint="eastAsia"/>
          <w:spacing w:val="-4"/>
        </w:rPr>
        <w:t>88</w:t>
      </w:r>
      <w:bookmarkStart w:id="0" w:name="_GoBack"/>
      <w:bookmarkEnd w:id="0"/>
      <w:r w:rsidRPr="00416377">
        <w:rPr>
          <w:rFonts w:hint="eastAsia"/>
          <w:spacing w:val="-4"/>
        </w:rPr>
        <w:t>条関係）</w:t>
      </w:r>
    </w:p>
    <w:tbl>
      <w:tblPr>
        <w:tblW w:w="89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26"/>
        <w:gridCol w:w="1636"/>
        <w:gridCol w:w="1636"/>
      </w:tblGrid>
      <w:tr w:rsidR="00582B2E" w:rsidTr="004A555B">
        <w:tc>
          <w:tcPr>
            <w:tcW w:w="572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82B2E" w:rsidRDefault="00582B2E" w:rsidP="00EA20A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B2E" w:rsidRDefault="00582B2E" w:rsidP="00EA20A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4"/>
                <w:sz w:val="18"/>
                <w:szCs w:val="18"/>
              </w:rPr>
              <w:t>×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4"/>
                <w:sz w:val="18"/>
                <w:szCs w:val="18"/>
              </w:rPr>
              <w:instrText>整理番号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-4"/>
                <w:sz w:val="18"/>
                <w:szCs w:val="18"/>
              </w:rPr>
              <w:t>整理番号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B2E" w:rsidRDefault="00582B2E" w:rsidP="00EA20A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</w:tr>
      <w:tr w:rsidR="00582B2E" w:rsidTr="004A555B">
        <w:tc>
          <w:tcPr>
            <w:tcW w:w="572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82B2E" w:rsidRDefault="00582B2E" w:rsidP="00EA20A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2E" w:rsidRDefault="00582B2E" w:rsidP="00EA20A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4"/>
                <w:sz w:val="18"/>
                <w:szCs w:val="18"/>
              </w:rPr>
              <w:t>×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4"/>
                <w:sz w:val="18"/>
                <w:szCs w:val="18"/>
              </w:rPr>
              <w:t>受理年月日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2E" w:rsidRDefault="004A555B" w:rsidP="004A555B">
            <w:pPr>
              <w:kinsoku w:val="0"/>
              <w:wordWrap/>
              <w:overflowPunct w:val="0"/>
              <w:autoSpaceDE w:val="0"/>
              <w:autoSpaceDN w:val="0"/>
              <w:ind w:right="-57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 xml:space="preserve">　　</w:t>
            </w:r>
            <w:r w:rsidR="00582B2E">
              <w:rPr>
                <w:rFonts w:hint="eastAsia"/>
                <w:spacing w:val="-4"/>
                <w:sz w:val="18"/>
                <w:szCs w:val="18"/>
              </w:rPr>
              <w:t>年</w:t>
            </w:r>
            <w:r>
              <w:rPr>
                <w:rFonts w:hint="eastAsia"/>
                <w:spacing w:val="-4"/>
                <w:sz w:val="18"/>
                <w:szCs w:val="18"/>
              </w:rPr>
              <w:t xml:space="preserve">　　</w:t>
            </w:r>
            <w:r w:rsidR="00582B2E">
              <w:rPr>
                <w:rFonts w:hint="eastAsia"/>
                <w:spacing w:val="-4"/>
                <w:sz w:val="18"/>
                <w:szCs w:val="18"/>
              </w:rPr>
              <w:t>月</w:t>
            </w:r>
            <w:r>
              <w:rPr>
                <w:rFonts w:hint="eastAsia"/>
                <w:spacing w:val="-4"/>
                <w:sz w:val="18"/>
                <w:szCs w:val="18"/>
              </w:rPr>
              <w:t xml:space="preserve">　　</w:t>
            </w:r>
            <w:r w:rsidR="00582B2E">
              <w:rPr>
                <w:rFonts w:hint="eastAsia"/>
                <w:spacing w:val="-4"/>
                <w:sz w:val="18"/>
                <w:szCs w:val="18"/>
              </w:rPr>
              <w:t>日</w:t>
            </w:r>
          </w:p>
        </w:tc>
      </w:tr>
    </w:tbl>
    <w:p w:rsidR="00EA20AD" w:rsidRDefault="00EA20AD" w:rsidP="00EA20AD">
      <w:pPr>
        <w:suppressAutoHyphens w:val="0"/>
        <w:wordWrap/>
        <w:adjustRightInd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</w:p>
    <w:p w:rsidR="00445C03" w:rsidRDefault="004D6916" w:rsidP="00EA20AD">
      <w:pPr>
        <w:suppressAutoHyphens w:val="0"/>
        <w:wordWrap/>
        <w:adjustRightInd/>
        <w:jc w:val="center"/>
        <w:rPr>
          <w:rFonts w:hAnsi="Times New Roman" w:cs="Times New Roman"/>
          <w:spacing w:val="14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液化石油ガス設備工事届書</w:t>
      </w:r>
    </w:p>
    <w:p w:rsidR="00445C03" w:rsidRDefault="00753E91" w:rsidP="00753E91">
      <w:pPr>
        <w:suppressAutoHyphens w:val="0"/>
        <w:adjustRightInd/>
        <w:spacing w:beforeLines="50" w:before="242" w:afterLines="50" w:after="242"/>
        <w:jc w:val="right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A20AD">
        <w:rPr>
          <w:rFonts w:hint="eastAsia"/>
          <w:sz w:val="24"/>
          <w:szCs w:val="24"/>
        </w:rPr>
        <w:t xml:space="preserve">　　　</w:t>
      </w:r>
      <w:r w:rsidR="004D6916">
        <w:rPr>
          <w:rFonts w:hint="eastAsia"/>
          <w:sz w:val="24"/>
          <w:szCs w:val="24"/>
        </w:rPr>
        <w:t>年</w:t>
      </w:r>
      <w:r w:rsidR="00EA20AD">
        <w:rPr>
          <w:rFonts w:hint="eastAsia"/>
          <w:sz w:val="24"/>
          <w:szCs w:val="24"/>
        </w:rPr>
        <w:t xml:space="preserve">　　</w:t>
      </w:r>
      <w:r w:rsidR="004D6916">
        <w:rPr>
          <w:rFonts w:hint="eastAsia"/>
          <w:sz w:val="24"/>
          <w:szCs w:val="24"/>
        </w:rPr>
        <w:t>月</w:t>
      </w:r>
      <w:r w:rsidR="00EA20AD">
        <w:rPr>
          <w:rFonts w:hint="eastAsia"/>
          <w:sz w:val="24"/>
          <w:szCs w:val="24"/>
        </w:rPr>
        <w:t xml:space="preserve">　　</w:t>
      </w:r>
      <w:r w:rsidR="004D6916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445C03" w:rsidRDefault="004D6916" w:rsidP="00B522F8">
      <w:pPr>
        <w:suppressAutoHyphens w:val="0"/>
        <w:wordWrap/>
        <w:adjustRightInd/>
        <w:spacing w:beforeLines="50" w:before="242" w:afterLines="50" w:after="242"/>
        <w:jc w:val="both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53E91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</w:t>
      </w:r>
      <w:r w:rsidR="000B11C6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</w:p>
    <w:p w:rsidR="00753E91" w:rsidRDefault="00753E91" w:rsidP="00753E91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　　　　　　　　　　　　　　</w:t>
      </w:r>
    </w:p>
    <w:p w:rsidR="00753E91" w:rsidRDefault="00753E91" w:rsidP="00753E91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代表者の氏名　　　　　　　　　　　　　　　　　</w:t>
      </w:r>
    </w:p>
    <w:p w:rsidR="00753E91" w:rsidRDefault="00753E91" w:rsidP="00753E91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住　　　　所　　　　　　　　　　　　　　　　　</w:t>
      </w:r>
    </w:p>
    <w:p w:rsidR="00753E91" w:rsidRDefault="00753E91" w:rsidP="00753E91">
      <w:pPr>
        <w:wordWrap/>
        <w:adjustRightInd/>
        <w:rPr>
          <w:rFonts w:hAnsi="Times New Roman" w:cs="Times New Roman"/>
        </w:rPr>
      </w:pPr>
      <w:r>
        <w:t xml:space="preserve">                                                          </w:t>
      </w:r>
      <w:r>
        <w:rPr>
          <w:rFonts w:hint="eastAsia"/>
        </w:rPr>
        <w:t>（</w:t>
      </w:r>
      <w:r>
        <w:t xml:space="preserve">Tel  </w:t>
      </w:r>
      <w:r>
        <w:rPr>
          <w:rFonts w:hint="eastAsia"/>
        </w:rPr>
        <w:t xml:space="preserve">  </w:t>
      </w:r>
      <w:r>
        <w:t xml:space="preserve">  -     -      )</w:t>
      </w:r>
    </w:p>
    <w:p w:rsidR="00445C03" w:rsidRDefault="000B11C6" w:rsidP="00B522F8">
      <w:pPr>
        <w:suppressAutoHyphens w:val="0"/>
        <w:wordWrap/>
        <w:adjustRightInd/>
        <w:spacing w:beforeLines="50" w:before="242"/>
        <w:jc w:val="both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D6916">
        <w:rPr>
          <w:rFonts w:hint="eastAsia"/>
          <w:sz w:val="24"/>
          <w:szCs w:val="24"/>
        </w:rPr>
        <w:t>液化石油ガスの保安の確保及び取引の適正化に関する法律第３８条の３の規定により、次のとおり届け出ます。</w:t>
      </w:r>
    </w:p>
    <w:tbl>
      <w:tblPr>
        <w:tblW w:w="9371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3"/>
        <w:gridCol w:w="6158"/>
      </w:tblGrid>
      <w:tr w:rsidR="00445C03" w:rsidTr="00EA20AD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C03" w:rsidRDefault="004D6916" w:rsidP="00EA20A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工事に係る供給設備又は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消費設備の所在地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消費設備の所在地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C03" w:rsidRDefault="00445C03" w:rsidP="00EA20A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</w:tr>
      <w:tr w:rsidR="00445C03" w:rsidTr="00B522F8">
        <w:trPr>
          <w:trHeight w:val="597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C03" w:rsidRDefault="004D6916" w:rsidP="00EA20A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当該設備の所有者又は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当該設備の所有者又は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:rsidR="00445C03" w:rsidRDefault="004D6916" w:rsidP="00EA20A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占有者の氏名又は名称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占有者の氏名又は名称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C03" w:rsidRDefault="00445C03" w:rsidP="00EA20A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</w:tr>
      <w:tr w:rsidR="00445C03" w:rsidTr="00B522F8">
        <w:trPr>
          <w:trHeight w:val="48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C03" w:rsidRDefault="004D6916" w:rsidP="00EA20A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当該設備の使用目的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当該設備の使用目的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C03" w:rsidRDefault="004D6916" w:rsidP="00EA20A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規則第８６条第</w:t>
            </w:r>
            <w:r>
              <w:rPr>
                <w:sz w:val="24"/>
                <w:szCs w:val="24"/>
                <w:u w:val="single" w:color="000000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号の施設・建築物</w:t>
            </w:r>
          </w:p>
          <w:p w:rsidR="00445C03" w:rsidRDefault="004D6916" w:rsidP="00917DBC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"/>
                <w:sz w:val="20"/>
                <w:szCs w:val="20"/>
              </w:rPr>
              <w:t xml:space="preserve">　□共同住宅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"/>
                <w:sz w:val="20"/>
                <w:szCs w:val="20"/>
              </w:rPr>
              <w:t>□厨房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"/>
                <w:sz w:val="20"/>
                <w:szCs w:val="20"/>
              </w:rPr>
              <w:t>□給湯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"/>
                <w:sz w:val="20"/>
                <w:szCs w:val="20"/>
              </w:rPr>
              <w:t>□空調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"/>
                <w:sz w:val="20"/>
                <w:szCs w:val="20"/>
              </w:rPr>
              <w:t>□その他（</w:t>
            </w:r>
            <w:r w:rsidR="00917DBC">
              <w:rPr>
                <w:rFonts w:hint="eastAsia"/>
                <w:spacing w:val="-2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pacing w:val="-2"/>
                <w:sz w:val="20"/>
                <w:szCs w:val="20"/>
              </w:rPr>
              <w:t>）</w:t>
            </w:r>
          </w:p>
        </w:tc>
      </w:tr>
      <w:tr w:rsidR="00445C03" w:rsidTr="00B522F8">
        <w:trPr>
          <w:trHeight w:val="52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C03" w:rsidRDefault="004D6916" w:rsidP="00EA20A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貯蔵設備の貯蔵能力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貯蔵設備の貯蔵能力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C03" w:rsidRDefault="004D6916" w:rsidP="00EA20A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□容器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□バルク貯槽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□バルク容器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□貯槽</w:t>
            </w:r>
          </w:p>
          <w:p w:rsidR="00445C03" w:rsidRDefault="004D6916" w:rsidP="00753E9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（</w:t>
            </w:r>
            <w:r>
              <w:rPr>
                <w:spacing w:val="-2"/>
                <w:sz w:val="18"/>
                <w:szCs w:val="18"/>
              </w:rPr>
              <w:t xml:space="preserve">   </w:t>
            </w:r>
            <w:r w:rsidR="00753E91">
              <w:rPr>
                <w:spacing w:val="-2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4"/>
                <w:sz w:val="18"/>
                <w:szCs w:val="18"/>
              </w:rPr>
              <w:t>）ｋｇ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4"/>
                <w:sz w:val="18"/>
                <w:szCs w:val="18"/>
              </w:rPr>
              <w:t>×（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="00917DBC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4"/>
                <w:sz w:val="18"/>
                <w:szCs w:val="18"/>
              </w:rPr>
              <w:t>）本・基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4"/>
                <w:sz w:val="18"/>
                <w:szCs w:val="18"/>
              </w:rPr>
              <w:t>＝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4"/>
                <w:sz w:val="18"/>
                <w:szCs w:val="18"/>
              </w:rPr>
              <w:t>合計</w:t>
            </w:r>
            <w:r>
              <w:rPr>
                <w:spacing w:val="-2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  <w:u w:val="single" w:color="000000"/>
              </w:rPr>
              <w:t xml:space="preserve">          </w:t>
            </w:r>
            <w:r w:rsidR="00753E91">
              <w:rPr>
                <w:spacing w:val="-2"/>
                <w:sz w:val="18"/>
                <w:szCs w:val="18"/>
                <w:u w:val="single" w:color="000000"/>
              </w:rPr>
              <w:t xml:space="preserve">  </w:t>
            </w:r>
            <w:r>
              <w:rPr>
                <w:spacing w:val="-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hint="eastAsia"/>
                <w:spacing w:val="-4"/>
                <w:sz w:val="18"/>
                <w:szCs w:val="18"/>
                <w:u w:val="single" w:color="000000"/>
              </w:rPr>
              <w:t>ｋｇ</w:t>
            </w:r>
          </w:p>
        </w:tc>
      </w:tr>
      <w:tr w:rsidR="00445C03" w:rsidTr="00B522F8">
        <w:trPr>
          <w:trHeight w:val="635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03" w:rsidRDefault="004D6916" w:rsidP="00EA20A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工事の内容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工事の内容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03" w:rsidRDefault="004D6916" w:rsidP="00B522F8">
            <w:pPr>
              <w:kinsoku w:val="0"/>
              <w:wordWrap/>
              <w:overflowPunct w:val="0"/>
              <w:autoSpaceDE w:val="0"/>
              <w:autoSpaceDN w:val="0"/>
              <w:ind w:left="2420" w:hangingChars="1000" w:hanging="2420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新設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□変更</w:t>
            </w:r>
            <w:r>
              <w:rPr>
                <w:rFonts w:hint="eastAsia"/>
                <w:spacing w:val="-4"/>
                <w:sz w:val="18"/>
                <w:szCs w:val="18"/>
              </w:rPr>
              <w:t xml:space="preserve">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4"/>
                <w:sz w:val="18"/>
                <w:szCs w:val="18"/>
              </w:rPr>
              <w:t>□貯蔵量の増加、□供給管の延長</w:t>
            </w:r>
            <w:r>
              <w:rPr>
                <w:spacing w:val="-2"/>
                <w:sz w:val="18"/>
                <w:szCs w:val="18"/>
              </w:rPr>
              <w:t xml:space="preserve">                            </w:t>
            </w:r>
            <w:r>
              <w:rPr>
                <w:rFonts w:hint="eastAsia"/>
                <w:spacing w:val="-4"/>
                <w:sz w:val="18"/>
                <w:szCs w:val="18"/>
              </w:rPr>
              <w:t>□貯蔵設備の位置の変更</w:t>
            </w:r>
          </w:p>
        </w:tc>
      </w:tr>
    </w:tbl>
    <w:p w:rsidR="00122D42" w:rsidRDefault="00122D42" w:rsidP="00EA20AD">
      <w:pPr>
        <w:suppressAutoHyphens w:val="0"/>
        <w:wordWrap/>
        <w:adjustRightInd/>
        <w:snapToGrid w:val="0"/>
        <w:jc w:val="both"/>
        <w:rPr>
          <w:spacing w:val="-4"/>
          <w:sz w:val="18"/>
          <w:szCs w:val="18"/>
        </w:rPr>
      </w:pPr>
    </w:p>
    <w:p w:rsidR="00445C03" w:rsidRPr="00E47D80" w:rsidRDefault="004D6916" w:rsidP="004C61DC">
      <w:pPr>
        <w:suppressAutoHyphens w:val="0"/>
        <w:wordWrap/>
        <w:adjustRightInd/>
        <w:snapToGrid w:val="0"/>
        <w:ind w:left="910" w:hangingChars="500" w:hanging="910"/>
        <w:jc w:val="both"/>
        <w:rPr>
          <w:rFonts w:asciiTheme="minorEastAsia" w:eastAsiaTheme="minorEastAsia" w:hAnsiTheme="minorEastAsia" w:cs="Times New Roman"/>
          <w:spacing w:val="14"/>
          <w:sz w:val="18"/>
          <w:szCs w:val="18"/>
        </w:rPr>
      </w:pPr>
      <w:r w:rsidRPr="004C61DC">
        <w:rPr>
          <w:rFonts w:asciiTheme="minorEastAsia" w:eastAsiaTheme="minorEastAsia" w:hAnsiTheme="minorEastAsia" w:hint="eastAsia"/>
          <w:sz w:val="18"/>
          <w:szCs w:val="18"/>
        </w:rPr>
        <w:t>（備考）</w:t>
      </w:r>
      <w:r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>１</w:t>
      </w:r>
      <w:r w:rsidR="00E47D80"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 xml:space="preserve">　</w:t>
      </w:r>
      <w:r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>×印の項は記載しないこと。</w:t>
      </w:r>
    </w:p>
    <w:p w:rsidR="00445C03" w:rsidRPr="00E47D80" w:rsidRDefault="00E47D80" w:rsidP="004C61DC">
      <w:pPr>
        <w:suppressAutoHyphens w:val="0"/>
        <w:wordWrap/>
        <w:adjustRightInd/>
        <w:snapToGrid w:val="0"/>
        <w:ind w:left="890" w:hangingChars="500" w:hanging="890"/>
        <w:jc w:val="both"/>
        <w:rPr>
          <w:rFonts w:asciiTheme="minorEastAsia" w:eastAsiaTheme="minorEastAsia" w:hAnsiTheme="minorEastAsia" w:cs="Times New Roman"/>
          <w:spacing w:val="14"/>
          <w:sz w:val="18"/>
          <w:szCs w:val="18"/>
        </w:rPr>
      </w:pPr>
      <w:r w:rsidRPr="00E47D80">
        <w:rPr>
          <w:rFonts w:asciiTheme="minorEastAsia" w:eastAsiaTheme="minorEastAsia" w:hAnsiTheme="minorEastAsia" w:hint="eastAsia"/>
          <w:spacing w:val="-2"/>
          <w:sz w:val="18"/>
          <w:szCs w:val="18"/>
        </w:rPr>
        <w:t xml:space="preserve">　　　　</w:t>
      </w:r>
      <w:r w:rsidR="004D6916"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>２</w:t>
      </w:r>
      <w:r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 xml:space="preserve">　</w:t>
      </w:r>
      <w:r w:rsidR="004D6916"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>工事をした者が３部作成し、１部を行政庁に提出するとともに、ＬＰガス供給業者用及び自らが各１部を控えとして保管すること。</w:t>
      </w:r>
    </w:p>
    <w:p w:rsidR="00445C03" w:rsidRPr="00E47D80" w:rsidRDefault="00E47D80" w:rsidP="004C61DC">
      <w:pPr>
        <w:suppressAutoHyphens w:val="0"/>
        <w:wordWrap/>
        <w:adjustRightInd/>
        <w:snapToGrid w:val="0"/>
        <w:ind w:left="890" w:hangingChars="500" w:hanging="890"/>
        <w:jc w:val="both"/>
        <w:rPr>
          <w:rFonts w:asciiTheme="minorEastAsia" w:eastAsiaTheme="minorEastAsia" w:hAnsiTheme="minorEastAsia" w:cs="Times New Roman"/>
          <w:spacing w:val="14"/>
          <w:sz w:val="18"/>
          <w:szCs w:val="18"/>
        </w:rPr>
      </w:pPr>
      <w:r w:rsidRPr="00E47D80">
        <w:rPr>
          <w:rFonts w:asciiTheme="minorEastAsia" w:eastAsiaTheme="minorEastAsia" w:hAnsiTheme="minorEastAsia" w:hint="eastAsia"/>
          <w:spacing w:val="-2"/>
          <w:sz w:val="18"/>
          <w:szCs w:val="18"/>
        </w:rPr>
        <w:t xml:space="preserve">　　　　</w:t>
      </w:r>
      <w:r w:rsidR="004D6916"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>３</w:t>
      </w:r>
      <w:r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 xml:space="preserve">　</w:t>
      </w:r>
      <w:r w:rsidR="004D6916"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>容器又はバルク容器による貯蔵能力が３トン以上（貯槽又はバルク貯槽の場合は１トン以上）のものは特定供給設備となるので、別途許可申請手続きを行うこと。</w:t>
      </w:r>
    </w:p>
    <w:p w:rsidR="00445C03" w:rsidRPr="00E47D80" w:rsidRDefault="00E47D80" w:rsidP="004C61DC">
      <w:pPr>
        <w:suppressAutoHyphens w:val="0"/>
        <w:wordWrap/>
        <w:adjustRightInd/>
        <w:snapToGrid w:val="0"/>
        <w:ind w:left="890" w:hangingChars="500" w:hanging="890"/>
        <w:jc w:val="both"/>
        <w:rPr>
          <w:rFonts w:asciiTheme="minorEastAsia" w:eastAsiaTheme="minorEastAsia" w:hAnsiTheme="minorEastAsia" w:cs="Times New Roman"/>
          <w:spacing w:val="14"/>
          <w:sz w:val="18"/>
          <w:szCs w:val="18"/>
        </w:rPr>
      </w:pPr>
      <w:r w:rsidRPr="00E47D80">
        <w:rPr>
          <w:rFonts w:asciiTheme="minorEastAsia" w:eastAsiaTheme="minorEastAsia" w:hAnsiTheme="minorEastAsia" w:hint="eastAsia"/>
          <w:spacing w:val="-2"/>
          <w:sz w:val="18"/>
          <w:szCs w:val="18"/>
        </w:rPr>
        <w:t xml:space="preserve">　　　　</w:t>
      </w:r>
      <w:r w:rsidR="004D6916"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>４</w:t>
      </w:r>
      <w:r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 xml:space="preserve">　</w:t>
      </w:r>
      <w:r w:rsidR="004D6916"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>該当する項目に</w:t>
      </w:r>
      <w:r w:rsidR="004D6916" w:rsidRPr="00E47D80">
        <w:rPr>
          <w:rFonts w:asciiTheme="minorEastAsia" w:eastAsiaTheme="minorEastAsia" w:hAnsiTheme="minorEastAsia" w:cs="Wingdings"/>
          <w:spacing w:val="-4"/>
          <w:sz w:val="18"/>
          <w:szCs w:val="18"/>
        </w:rPr>
        <w:t></w:t>
      </w:r>
      <w:r w:rsidR="004D6916"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>点を付すこと。</w:t>
      </w:r>
    </w:p>
    <w:p w:rsidR="004D6916" w:rsidRDefault="00E47D80" w:rsidP="004C61DC">
      <w:pPr>
        <w:suppressAutoHyphens w:val="0"/>
        <w:wordWrap/>
        <w:adjustRightInd/>
        <w:snapToGrid w:val="0"/>
        <w:ind w:left="890" w:hangingChars="500" w:hanging="890"/>
        <w:jc w:val="both"/>
        <w:rPr>
          <w:rFonts w:hAnsi="Times New Roman" w:cs="Times New Roman"/>
        </w:rPr>
      </w:pPr>
      <w:r w:rsidRPr="00E47D80">
        <w:rPr>
          <w:rFonts w:asciiTheme="minorEastAsia" w:eastAsiaTheme="minorEastAsia" w:hAnsiTheme="minorEastAsia" w:hint="eastAsia"/>
          <w:spacing w:val="-2"/>
          <w:sz w:val="18"/>
          <w:szCs w:val="18"/>
        </w:rPr>
        <w:t xml:space="preserve">　　　　</w:t>
      </w:r>
      <w:r w:rsidR="004D6916" w:rsidRPr="00E47D80">
        <w:rPr>
          <w:rFonts w:asciiTheme="minorEastAsia" w:eastAsiaTheme="minorEastAsia" w:hAnsiTheme="minorEastAsia" w:hint="eastAsia"/>
          <w:spacing w:val="-4"/>
          <w:sz w:val="18"/>
          <w:szCs w:val="18"/>
        </w:rPr>
        <w:t>５　添付書類として液化石油ガス設備工事明細書（共通事項）と該当する（個別事項）を添付すること。</w:t>
      </w:r>
    </w:p>
    <w:sectPr w:rsidR="004D6916" w:rsidSect="00B522F8">
      <w:pgSz w:w="11906" w:h="16838"/>
      <w:pgMar w:top="1134" w:right="1134" w:bottom="1134" w:left="1418" w:header="720" w:footer="720" w:gutter="0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6E" w:rsidRDefault="0039176E">
      <w:r>
        <w:separator/>
      </w:r>
    </w:p>
  </w:endnote>
  <w:endnote w:type="continuationSeparator" w:id="0">
    <w:p w:rsidR="0039176E" w:rsidRDefault="0039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6E" w:rsidRDefault="003917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9176E" w:rsidRDefault="00391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83"/>
    <w:rsid w:val="000B11C6"/>
    <w:rsid w:val="00122D42"/>
    <w:rsid w:val="0039176E"/>
    <w:rsid w:val="00416377"/>
    <w:rsid w:val="00445C03"/>
    <w:rsid w:val="004A555B"/>
    <w:rsid w:val="004C61DC"/>
    <w:rsid w:val="004D6916"/>
    <w:rsid w:val="00553445"/>
    <w:rsid w:val="00582B2E"/>
    <w:rsid w:val="00593683"/>
    <w:rsid w:val="00753E91"/>
    <w:rsid w:val="00917DBC"/>
    <w:rsid w:val="00B07F7F"/>
    <w:rsid w:val="00B522F8"/>
    <w:rsid w:val="00C40565"/>
    <w:rsid w:val="00CF3E02"/>
    <w:rsid w:val="00E47D80"/>
    <w:rsid w:val="00EA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2EE476-A86A-4753-8DB4-2E2634B7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753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E91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753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E91"/>
    <w:rPr>
      <w:rFonts w:ascii="ＭＳ 明朝" w:hAnsi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553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344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11</cp:revision>
  <cp:lastPrinted>2021-02-01T07:06:00Z</cp:lastPrinted>
  <dcterms:created xsi:type="dcterms:W3CDTF">2019-04-20T07:33:00Z</dcterms:created>
  <dcterms:modified xsi:type="dcterms:W3CDTF">2021-02-01T07:06:00Z</dcterms:modified>
</cp:coreProperties>
</file>