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D3" w:rsidRDefault="00A400D3" w:rsidP="00A400D3">
      <w:pPr>
        <w:ind w:right="960"/>
      </w:pPr>
    </w:p>
    <w:p w:rsidR="00A400D3" w:rsidRDefault="00A400D3" w:rsidP="008B21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-415290</wp:posOffset>
                </wp:positionV>
                <wp:extent cx="704850" cy="2381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0D3" w:rsidRDefault="0068017A" w:rsidP="00A400D3"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3pt;margin-top:-32.7pt;width:55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" stroked="f">
                <v:textbox inset="5.85pt,.7pt,5.85pt,.7pt">
                  <w:txbxContent>
                    <w:p w:rsidR="00A400D3" w:rsidRDefault="0068017A" w:rsidP="00A400D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令和　　年　　月　　日</w:t>
      </w:r>
    </w:p>
    <w:p w:rsidR="008B2152" w:rsidRDefault="008B2152" w:rsidP="00A400D3">
      <w:pPr>
        <w:ind w:firstLineChars="2100" w:firstLine="3360"/>
        <w:rPr>
          <w:sz w:val="16"/>
          <w:szCs w:val="16"/>
        </w:rPr>
      </w:pPr>
    </w:p>
    <w:tbl>
      <w:tblPr>
        <w:tblStyle w:val="a5"/>
        <w:tblW w:w="0" w:type="auto"/>
        <w:tblInd w:w="3681" w:type="dxa"/>
        <w:tblLook w:val="04A0" w:firstRow="1" w:lastRow="0" w:firstColumn="1" w:lastColumn="0" w:noHBand="0" w:noVBand="1"/>
      </w:tblPr>
      <w:tblGrid>
        <w:gridCol w:w="2268"/>
        <w:gridCol w:w="3787"/>
      </w:tblGrid>
      <w:tr w:rsidR="008B2152" w:rsidTr="008B2152">
        <w:trPr>
          <w:trHeight w:val="190"/>
        </w:trPr>
        <w:tc>
          <w:tcPr>
            <w:tcW w:w="6055" w:type="dxa"/>
            <w:gridSpan w:val="2"/>
          </w:tcPr>
          <w:p w:rsidR="008B2152" w:rsidRPr="008B2152" w:rsidRDefault="008B2152" w:rsidP="00A400D3">
            <w:pPr>
              <w:rPr>
                <w:sz w:val="16"/>
                <w:szCs w:val="16"/>
              </w:rPr>
            </w:pPr>
            <w:r w:rsidRPr="00507FA8">
              <w:rPr>
                <w:rFonts w:hint="eastAsia"/>
                <w:sz w:val="20"/>
                <w:szCs w:val="16"/>
              </w:rPr>
              <w:t>報告者</w:t>
            </w:r>
          </w:p>
        </w:tc>
      </w:tr>
      <w:tr w:rsidR="008B2152" w:rsidTr="00507FA8">
        <w:trPr>
          <w:trHeight w:val="762"/>
        </w:trPr>
        <w:tc>
          <w:tcPr>
            <w:tcW w:w="2268" w:type="dxa"/>
          </w:tcPr>
          <w:p w:rsidR="008B2152" w:rsidRDefault="008B2152" w:rsidP="00A400D3">
            <w:pPr>
              <w:rPr>
                <w:sz w:val="20"/>
                <w:szCs w:val="16"/>
              </w:rPr>
            </w:pPr>
            <w:r w:rsidRPr="008B2152">
              <w:rPr>
                <w:rFonts w:hint="eastAsia"/>
                <w:sz w:val="20"/>
                <w:szCs w:val="16"/>
              </w:rPr>
              <w:t>登録事業者住所又は</w:t>
            </w:r>
          </w:p>
          <w:p w:rsidR="008B2152" w:rsidRPr="008B2152" w:rsidRDefault="008B2152" w:rsidP="00A400D3">
            <w:pPr>
              <w:rPr>
                <w:sz w:val="20"/>
                <w:szCs w:val="16"/>
              </w:rPr>
            </w:pPr>
            <w:r w:rsidRPr="008B2152">
              <w:rPr>
                <w:rFonts w:hint="eastAsia"/>
                <w:sz w:val="20"/>
                <w:szCs w:val="16"/>
              </w:rPr>
              <w:t>主たる事務所の所在地</w:t>
            </w:r>
          </w:p>
        </w:tc>
        <w:tc>
          <w:tcPr>
            <w:tcW w:w="3787" w:type="dxa"/>
          </w:tcPr>
          <w:p w:rsidR="008B2152" w:rsidRPr="008B2152" w:rsidRDefault="008B2152" w:rsidP="00A400D3">
            <w:pPr>
              <w:rPr>
                <w:sz w:val="16"/>
                <w:szCs w:val="16"/>
              </w:rPr>
            </w:pPr>
          </w:p>
        </w:tc>
      </w:tr>
      <w:tr w:rsidR="008B2152" w:rsidTr="00507FA8">
        <w:trPr>
          <w:trHeight w:val="762"/>
        </w:trPr>
        <w:tc>
          <w:tcPr>
            <w:tcW w:w="2268" w:type="dxa"/>
          </w:tcPr>
          <w:p w:rsidR="008B2152" w:rsidRDefault="008B2152" w:rsidP="00A400D3">
            <w:pPr>
              <w:rPr>
                <w:sz w:val="20"/>
                <w:szCs w:val="16"/>
              </w:rPr>
            </w:pPr>
            <w:r w:rsidRPr="008B2152">
              <w:rPr>
                <w:rFonts w:hint="eastAsia"/>
                <w:sz w:val="20"/>
                <w:szCs w:val="16"/>
              </w:rPr>
              <w:t>登録事業者の商号、</w:t>
            </w:r>
          </w:p>
          <w:p w:rsidR="008B2152" w:rsidRPr="008B2152" w:rsidRDefault="008B2152" w:rsidP="00A400D3">
            <w:pPr>
              <w:rPr>
                <w:sz w:val="20"/>
                <w:szCs w:val="16"/>
              </w:rPr>
            </w:pPr>
            <w:r w:rsidRPr="008B2152">
              <w:rPr>
                <w:rFonts w:hint="eastAsia"/>
                <w:sz w:val="20"/>
                <w:szCs w:val="16"/>
              </w:rPr>
              <w:t>名称又は氏名</w:t>
            </w:r>
          </w:p>
        </w:tc>
        <w:tc>
          <w:tcPr>
            <w:tcW w:w="3787" w:type="dxa"/>
          </w:tcPr>
          <w:p w:rsidR="008B2152" w:rsidRDefault="008B2152" w:rsidP="00A400D3">
            <w:pPr>
              <w:rPr>
                <w:sz w:val="16"/>
                <w:szCs w:val="16"/>
              </w:rPr>
            </w:pPr>
          </w:p>
        </w:tc>
      </w:tr>
    </w:tbl>
    <w:p w:rsidR="008B2152" w:rsidRDefault="008B2152" w:rsidP="008B2152">
      <w:pPr>
        <w:ind w:firstLineChars="100" w:firstLine="160"/>
        <w:jc w:val="right"/>
        <w:rPr>
          <w:sz w:val="21"/>
          <w:szCs w:val="21"/>
        </w:rPr>
      </w:pPr>
      <w:r w:rsidRPr="008B2152">
        <w:rPr>
          <w:rFonts w:hint="eastAsia"/>
          <w:sz w:val="16"/>
          <w:szCs w:val="21"/>
        </w:rPr>
        <w:t>報告者について、登録事業者が法人である場合には、代表者の氏名を記載すること。</w:t>
      </w:r>
    </w:p>
    <w:p w:rsidR="00A400D3" w:rsidRPr="008B2152" w:rsidRDefault="00A400D3" w:rsidP="008B2152"/>
    <w:p w:rsidR="00A400D3" w:rsidRDefault="002E3677" w:rsidP="00A400D3">
      <w:pPr>
        <w:jc w:val="center"/>
      </w:pPr>
      <w:r>
        <w:rPr>
          <w:rFonts w:hint="eastAsia"/>
        </w:rPr>
        <w:t>サービス付き高齢者向け住宅</w:t>
      </w:r>
      <w:bookmarkStart w:id="0" w:name="_GoBack"/>
      <w:bookmarkEnd w:id="0"/>
      <w:r w:rsidR="00A400D3">
        <w:rPr>
          <w:rFonts w:hint="eastAsia"/>
        </w:rPr>
        <w:t>状況報告書</w:t>
      </w:r>
    </w:p>
    <w:p w:rsidR="00A400D3" w:rsidRPr="00E85226" w:rsidRDefault="00A400D3" w:rsidP="00A400D3"/>
    <w:p w:rsidR="00A400D3" w:rsidRPr="00FF0920" w:rsidRDefault="00A400D3" w:rsidP="00A400D3">
      <w:pPr>
        <w:jc w:val="right"/>
        <w:rPr>
          <w:sz w:val="21"/>
          <w:szCs w:val="21"/>
        </w:rPr>
      </w:pPr>
      <w:r w:rsidRPr="00FF0920">
        <w:rPr>
          <w:rFonts w:hint="eastAsia"/>
          <w:sz w:val="21"/>
          <w:szCs w:val="21"/>
        </w:rPr>
        <w:t xml:space="preserve">※太線枠内を記入してください。　　　　　　　　　　　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71"/>
        <w:gridCol w:w="6647"/>
      </w:tblGrid>
      <w:tr w:rsidR="00A400D3" w:rsidTr="00A400D3">
        <w:tc>
          <w:tcPr>
            <w:tcW w:w="2971" w:type="dxa"/>
            <w:tcBorders>
              <w:right w:val="single" w:sz="12" w:space="0" w:color="auto"/>
            </w:tcBorders>
          </w:tcPr>
          <w:p w:rsidR="00A400D3" w:rsidRDefault="00A400D3" w:rsidP="00354198">
            <w:r>
              <w:rPr>
                <w:rFonts w:hint="eastAsia"/>
              </w:rPr>
              <w:t>住宅の名称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00D3" w:rsidRDefault="00A400D3" w:rsidP="00354198"/>
        </w:tc>
      </w:tr>
      <w:tr w:rsidR="00A400D3" w:rsidTr="00A400D3">
        <w:tc>
          <w:tcPr>
            <w:tcW w:w="2971" w:type="dxa"/>
            <w:tcBorders>
              <w:right w:val="single" w:sz="12" w:space="0" w:color="auto"/>
            </w:tcBorders>
          </w:tcPr>
          <w:p w:rsidR="00A400D3" w:rsidRDefault="00A400D3" w:rsidP="00354198">
            <w:r>
              <w:rPr>
                <w:rFonts w:hint="eastAsia"/>
              </w:rPr>
              <w:t>登録番号</w:t>
            </w:r>
          </w:p>
        </w:tc>
        <w:tc>
          <w:tcPr>
            <w:tcW w:w="6647" w:type="dxa"/>
            <w:tcBorders>
              <w:left w:val="single" w:sz="12" w:space="0" w:color="auto"/>
              <w:right w:val="single" w:sz="12" w:space="0" w:color="auto"/>
            </w:tcBorders>
          </w:tcPr>
          <w:p w:rsidR="00A400D3" w:rsidRDefault="00A400D3" w:rsidP="00354198">
            <w:r>
              <w:rPr>
                <w:rFonts w:hint="eastAsia"/>
              </w:rPr>
              <w:t>第　　　号</w:t>
            </w:r>
          </w:p>
        </w:tc>
      </w:tr>
      <w:tr w:rsidR="000D1390" w:rsidTr="00A400D3">
        <w:tc>
          <w:tcPr>
            <w:tcW w:w="2971" w:type="dxa"/>
            <w:tcBorders>
              <w:right w:val="single" w:sz="12" w:space="0" w:color="auto"/>
            </w:tcBorders>
          </w:tcPr>
          <w:p w:rsidR="000D1390" w:rsidRDefault="000D1390" w:rsidP="000D1390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A26FE5">
              <w:rPr>
                <w:rFonts w:hint="eastAsia"/>
                <w:sz w:val="18"/>
                <w:szCs w:val="18"/>
              </w:rPr>
              <w:t>登録情報及び運営情報は</w:t>
            </w:r>
            <w:r>
              <w:rPr>
                <w:rFonts w:hint="eastAsia"/>
                <w:sz w:val="18"/>
                <w:szCs w:val="18"/>
              </w:rPr>
              <w:t>サービス付き高齢者向け住宅情報提供システムで確認できます。</w:t>
            </w:r>
          </w:p>
          <w:p w:rsidR="000D1390" w:rsidRPr="00A400D3" w:rsidRDefault="000D1390" w:rsidP="000D1390">
            <w:pPr>
              <w:rPr>
                <w:sz w:val="18"/>
                <w:szCs w:val="18"/>
              </w:rPr>
            </w:pPr>
            <w:r w:rsidRPr="00A400D3">
              <w:rPr>
                <w:sz w:val="18"/>
                <w:szCs w:val="18"/>
              </w:rPr>
              <w:t>https://www.satsuki-jutaku.jp/</w:t>
            </w:r>
          </w:p>
          <w:p w:rsidR="000D1390" w:rsidRPr="000D1390" w:rsidRDefault="000D1390" w:rsidP="000D1390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※該当する</w:t>
            </w:r>
            <w:r w:rsidRPr="00D94E6E">
              <w:rPr>
                <w:rFonts w:hint="eastAsia"/>
                <w:sz w:val="18"/>
                <w:szCs w:val="18"/>
              </w:rPr>
              <w:t>□を、☑又は■</w:t>
            </w:r>
            <w:r>
              <w:rPr>
                <w:rFonts w:hint="eastAsia"/>
                <w:sz w:val="18"/>
                <w:szCs w:val="18"/>
              </w:rPr>
              <w:t>とする。</w:t>
            </w:r>
          </w:p>
        </w:tc>
        <w:tc>
          <w:tcPr>
            <w:tcW w:w="6647" w:type="dxa"/>
            <w:tcBorders>
              <w:left w:val="single" w:sz="12" w:space="0" w:color="auto"/>
              <w:right w:val="single" w:sz="12" w:space="0" w:color="auto"/>
            </w:tcBorders>
          </w:tcPr>
          <w:p w:rsidR="000D1390" w:rsidRDefault="000D1390" w:rsidP="000D1390">
            <w:r>
              <w:rPr>
                <w:rFonts w:hint="eastAsia"/>
              </w:rPr>
              <w:t>□</w:t>
            </w:r>
            <w:r w:rsidRPr="0068017A">
              <w:rPr>
                <w:rFonts w:hint="eastAsia"/>
              </w:rPr>
              <w:t>サービス付き高齢者向け住宅</w:t>
            </w:r>
            <w:r>
              <w:rPr>
                <w:rFonts w:hint="eastAsia"/>
              </w:rPr>
              <w:t>の登録情報を確認した。</w:t>
            </w:r>
          </w:p>
          <w:p w:rsidR="000D1390" w:rsidRDefault="000D1390" w:rsidP="000D1390"/>
          <w:p w:rsidR="000D1390" w:rsidRPr="000D1390" w:rsidRDefault="000D1390" w:rsidP="00A26FE5">
            <w:pPr>
              <w:ind w:left="240" w:hangingChars="100" w:hanging="240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Pr="0068017A">
              <w:rPr>
                <w:rFonts w:hint="eastAsia"/>
              </w:rPr>
              <w:t>サービス付き高齢者向け住宅</w:t>
            </w:r>
            <w:r>
              <w:rPr>
                <w:rFonts w:hint="eastAsia"/>
              </w:rPr>
              <w:t>の運営情報を</w:t>
            </w:r>
            <w:r w:rsidR="00A26FE5">
              <w:rPr>
                <w:rFonts w:hint="eastAsia"/>
              </w:rPr>
              <w:t>公開しており、その内容を</w:t>
            </w:r>
            <w:r>
              <w:rPr>
                <w:rFonts w:hint="eastAsia"/>
              </w:rPr>
              <w:t>確認した。</w:t>
            </w:r>
          </w:p>
        </w:tc>
      </w:tr>
      <w:tr w:rsidR="000D1390" w:rsidTr="00A400D3">
        <w:trPr>
          <w:trHeight w:val="345"/>
        </w:trPr>
        <w:tc>
          <w:tcPr>
            <w:tcW w:w="2971" w:type="dxa"/>
            <w:vMerge w:val="restart"/>
            <w:tcBorders>
              <w:right w:val="single" w:sz="12" w:space="0" w:color="auto"/>
            </w:tcBorders>
          </w:tcPr>
          <w:p w:rsidR="000D1390" w:rsidRDefault="000D1390" w:rsidP="000D1390">
            <w:r>
              <w:rPr>
                <w:rFonts w:hint="eastAsia"/>
              </w:rPr>
              <w:t>登録情報</w:t>
            </w:r>
          </w:p>
          <w:p w:rsidR="000D1390" w:rsidRDefault="000D1390" w:rsidP="000D1390">
            <w:pPr>
              <w:ind w:left="180" w:hangingChars="100" w:hanging="180"/>
              <w:rPr>
                <w:sz w:val="18"/>
                <w:szCs w:val="18"/>
              </w:rPr>
            </w:pPr>
            <w:r w:rsidRPr="00D94E6E">
              <w:rPr>
                <w:rFonts w:hint="eastAsia"/>
                <w:sz w:val="18"/>
                <w:szCs w:val="18"/>
              </w:rPr>
              <w:t>※該当する方の□を、☑又は■</w:t>
            </w:r>
            <w:r>
              <w:rPr>
                <w:rFonts w:hint="eastAsia"/>
                <w:sz w:val="18"/>
                <w:szCs w:val="18"/>
              </w:rPr>
              <w:t>とする。</w:t>
            </w:r>
          </w:p>
          <w:p w:rsidR="000D1390" w:rsidRPr="00D94E6E" w:rsidRDefault="000D1390" w:rsidP="000D1390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※「登録情報と現状が異なる」場合は、異なる項目（例：住宅の名称）を記入するとともに、別途変更届を提出してください。</w:t>
            </w:r>
          </w:p>
        </w:tc>
        <w:tc>
          <w:tcPr>
            <w:tcW w:w="66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D1390" w:rsidRDefault="000D1390" w:rsidP="000D1390">
            <w:r>
              <w:rPr>
                <w:rFonts w:hint="eastAsia"/>
              </w:rPr>
              <w:t>□登録情報と現状が同じである。</w:t>
            </w:r>
          </w:p>
        </w:tc>
      </w:tr>
      <w:tr w:rsidR="000D1390" w:rsidTr="000D1390">
        <w:trPr>
          <w:trHeight w:val="2170"/>
        </w:trPr>
        <w:tc>
          <w:tcPr>
            <w:tcW w:w="2971" w:type="dxa"/>
            <w:vMerge/>
            <w:tcBorders>
              <w:right w:val="single" w:sz="12" w:space="0" w:color="auto"/>
            </w:tcBorders>
          </w:tcPr>
          <w:p w:rsidR="000D1390" w:rsidRDefault="000D1390" w:rsidP="000D1390"/>
        </w:tc>
        <w:tc>
          <w:tcPr>
            <w:tcW w:w="664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0D1390" w:rsidRDefault="000D1390" w:rsidP="000D1390">
            <w:r>
              <w:rPr>
                <w:rFonts w:hint="eastAsia"/>
              </w:rPr>
              <w:t>□登録情報と現状が異なる。</w:t>
            </w:r>
          </w:p>
          <w:p w:rsidR="000D1390" w:rsidRDefault="000D1390" w:rsidP="000D1390">
            <w:r>
              <w:rPr>
                <w:rFonts w:hint="eastAsia"/>
              </w:rPr>
              <w:t>【異なる項目】</w:t>
            </w:r>
          </w:p>
          <w:p w:rsidR="000D1390" w:rsidRDefault="000D1390" w:rsidP="000D1390">
            <w:r>
              <w:rPr>
                <w:rFonts w:hint="eastAsia"/>
              </w:rPr>
              <w:t>・</w:t>
            </w:r>
          </w:p>
          <w:p w:rsidR="000D1390" w:rsidRDefault="000D1390" w:rsidP="000D1390">
            <w:r>
              <w:rPr>
                <w:rFonts w:hint="eastAsia"/>
              </w:rPr>
              <w:t>・</w:t>
            </w:r>
          </w:p>
          <w:p w:rsidR="000D1390" w:rsidRDefault="000D1390" w:rsidP="000D1390">
            <w:r>
              <w:rPr>
                <w:rFonts w:hint="eastAsia"/>
              </w:rPr>
              <w:t>・</w:t>
            </w:r>
          </w:p>
          <w:p w:rsidR="000D1390" w:rsidRDefault="000D1390" w:rsidP="000D1390">
            <w:r>
              <w:rPr>
                <w:rFonts w:hint="eastAsia"/>
              </w:rPr>
              <w:t>・</w:t>
            </w:r>
          </w:p>
        </w:tc>
      </w:tr>
      <w:tr w:rsidR="000D1390" w:rsidTr="0068017A">
        <w:trPr>
          <w:trHeight w:val="921"/>
        </w:trPr>
        <w:tc>
          <w:tcPr>
            <w:tcW w:w="2971" w:type="dxa"/>
            <w:vMerge w:val="restart"/>
            <w:tcBorders>
              <w:right w:val="single" w:sz="12" w:space="0" w:color="auto"/>
            </w:tcBorders>
          </w:tcPr>
          <w:p w:rsidR="000D1390" w:rsidRDefault="000D1390" w:rsidP="000D1390">
            <w:r>
              <w:rPr>
                <w:rFonts w:hint="eastAsia"/>
              </w:rPr>
              <w:t>運営情報</w:t>
            </w:r>
          </w:p>
          <w:p w:rsidR="000D1390" w:rsidRDefault="000D1390" w:rsidP="000D1390">
            <w:pPr>
              <w:ind w:left="180" w:hangingChars="100" w:hanging="180"/>
              <w:rPr>
                <w:sz w:val="18"/>
                <w:szCs w:val="18"/>
              </w:rPr>
            </w:pPr>
            <w:r w:rsidRPr="00D94E6E">
              <w:rPr>
                <w:rFonts w:hint="eastAsia"/>
                <w:sz w:val="18"/>
                <w:szCs w:val="18"/>
              </w:rPr>
              <w:t>※該当する方の□を、☑又は■</w:t>
            </w:r>
            <w:r>
              <w:rPr>
                <w:rFonts w:hint="eastAsia"/>
                <w:sz w:val="18"/>
                <w:szCs w:val="18"/>
              </w:rPr>
              <w:t>とする。</w:t>
            </w:r>
          </w:p>
          <w:p w:rsidR="000D1390" w:rsidRPr="0068017A" w:rsidRDefault="000D1390" w:rsidP="000D1390">
            <w:pPr>
              <w:ind w:left="180" w:hangingChars="100" w:hanging="180"/>
            </w:pPr>
            <w:r>
              <w:rPr>
                <w:rFonts w:hint="eastAsia"/>
                <w:sz w:val="18"/>
                <w:szCs w:val="18"/>
              </w:rPr>
              <w:t>※「</w:t>
            </w:r>
            <w:r w:rsidRPr="0068017A">
              <w:rPr>
                <w:rFonts w:hint="eastAsia"/>
                <w:sz w:val="18"/>
                <w:szCs w:val="18"/>
              </w:rPr>
              <w:t>公開されている運営情報と現状が異なる</w:t>
            </w:r>
            <w:r>
              <w:rPr>
                <w:rFonts w:hint="eastAsia"/>
                <w:sz w:val="18"/>
                <w:szCs w:val="18"/>
              </w:rPr>
              <w:t>」又は「公開していない」場合は、次頁の運営情報（介護、医療サービスの利用状況等）を記入してください。</w:t>
            </w:r>
          </w:p>
        </w:tc>
        <w:tc>
          <w:tcPr>
            <w:tcW w:w="66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D1390" w:rsidRDefault="000D1390" w:rsidP="000D1390">
            <w:r>
              <w:rPr>
                <w:rFonts w:hint="eastAsia"/>
              </w:rPr>
              <w:t>□</w:t>
            </w:r>
            <w:r w:rsidRPr="0068017A">
              <w:rPr>
                <w:rFonts w:hint="eastAsia"/>
              </w:rPr>
              <w:t>サービス付き高齢者向け住宅情報提供システム</w:t>
            </w:r>
            <w:r>
              <w:rPr>
                <w:rFonts w:hint="eastAsia"/>
              </w:rPr>
              <w:t>に公開されている運営情報と現状が同じである。</w:t>
            </w:r>
          </w:p>
        </w:tc>
      </w:tr>
      <w:tr w:rsidR="000D1390" w:rsidTr="0068017A">
        <w:trPr>
          <w:trHeight w:val="1119"/>
        </w:trPr>
        <w:tc>
          <w:tcPr>
            <w:tcW w:w="2971" w:type="dxa"/>
            <w:vMerge/>
            <w:tcBorders>
              <w:right w:val="single" w:sz="12" w:space="0" w:color="auto"/>
            </w:tcBorders>
          </w:tcPr>
          <w:p w:rsidR="000D1390" w:rsidRDefault="000D1390" w:rsidP="000D1390"/>
        </w:tc>
        <w:tc>
          <w:tcPr>
            <w:tcW w:w="664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0D1390" w:rsidRPr="0068017A" w:rsidRDefault="000D1390" w:rsidP="000D1390">
            <w:r>
              <w:rPr>
                <w:rFonts w:hint="eastAsia"/>
              </w:rPr>
              <w:t>□</w:t>
            </w:r>
            <w:r w:rsidRPr="0068017A">
              <w:rPr>
                <w:rFonts w:hint="eastAsia"/>
              </w:rPr>
              <w:t>サービス付き高齢者向け住宅情報提供システム</w:t>
            </w:r>
            <w:r>
              <w:rPr>
                <w:rFonts w:hint="eastAsia"/>
              </w:rPr>
              <w:t>に公開されている運営情報と現状が異なる。</w:t>
            </w:r>
          </w:p>
          <w:p w:rsidR="000D1390" w:rsidRPr="0068017A" w:rsidRDefault="000D1390" w:rsidP="000D1390">
            <w:r>
              <w:rPr>
                <w:rFonts w:hint="eastAsia"/>
              </w:rPr>
              <w:t>□</w:t>
            </w:r>
            <w:r w:rsidRPr="0068017A">
              <w:rPr>
                <w:rFonts w:hint="eastAsia"/>
              </w:rPr>
              <w:t>サービス付き高齢者向け住宅情報提供システム</w:t>
            </w:r>
            <w:r>
              <w:rPr>
                <w:rFonts w:hint="eastAsia"/>
              </w:rPr>
              <w:t>で運営情報を公開していない</w:t>
            </w:r>
          </w:p>
        </w:tc>
      </w:tr>
      <w:tr w:rsidR="000D1390" w:rsidTr="00A400D3">
        <w:trPr>
          <w:trHeight w:val="505"/>
        </w:trPr>
        <w:tc>
          <w:tcPr>
            <w:tcW w:w="2971" w:type="dxa"/>
            <w:tcBorders>
              <w:right w:val="single" w:sz="12" w:space="0" w:color="auto"/>
            </w:tcBorders>
          </w:tcPr>
          <w:p w:rsidR="000D1390" w:rsidRDefault="000D1390" w:rsidP="000D1390">
            <w:r>
              <w:rPr>
                <w:rFonts w:hint="eastAsia"/>
              </w:rPr>
              <w:t>備考</w:t>
            </w:r>
          </w:p>
        </w:tc>
        <w:tc>
          <w:tcPr>
            <w:tcW w:w="66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390" w:rsidRDefault="000D1390" w:rsidP="000D1390"/>
        </w:tc>
      </w:tr>
    </w:tbl>
    <w:p w:rsidR="00536D5B" w:rsidRDefault="00A400D3" w:rsidP="00A400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【添付書類】登録事項等についての説明書</w:t>
      </w:r>
      <w:r w:rsidR="0068017A">
        <w:rPr>
          <w:sz w:val="21"/>
          <w:szCs w:val="21"/>
        </w:rPr>
        <w:br w:type="page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71"/>
        <w:gridCol w:w="6647"/>
      </w:tblGrid>
      <w:tr w:rsidR="00536D5B" w:rsidTr="00260629">
        <w:trPr>
          <w:trHeight w:val="10460"/>
        </w:trPr>
        <w:tc>
          <w:tcPr>
            <w:tcW w:w="2971" w:type="dxa"/>
            <w:tcBorders>
              <w:right w:val="single" w:sz="12" w:space="0" w:color="auto"/>
            </w:tcBorders>
          </w:tcPr>
          <w:p w:rsidR="00536D5B" w:rsidRDefault="00536D5B" w:rsidP="00354198">
            <w:r>
              <w:rPr>
                <w:rFonts w:hint="eastAsia"/>
              </w:rPr>
              <w:lastRenderedPageBreak/>
              <w:t>運営情報</w:t>
            </w:r>
            <w:r w:rsidR="00507FA8" w:rsidRPr="00507FA8">
              <w:rPr>
                <w:rFonts w:hint="eastAsia"/>
              </w:rPr>
              <w:t>（介護、医療サービスの利用状況等）</w:t>
            </w:r>
          </w:p>
          <w:p w:rsidR="00536D5B" w:rsidRPr="008B2152" w:rsidRDefault="008B2152" w:rsidP="008B2152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※表の該当する欄に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5CB"/>
                </mc:Choice>
                <mc:Fallback>
                  <w:t>○</w: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を記入する</w:t>
            </w:r>
            <w:r w:rsidR="00507FA8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36D5B" w:rsidRDefault="00536D5B" w:rsidP="00354198">
            <w:r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CF"/>
                </mc:Choice>
                <mc:Fallback>
                  <w:t>●</w:t>
                </mc:Fallback>
              </mc:AlternateContent>
            </w:r>
            <w:r>
              <w:rPr>
                <w:rFonts w:hint="eastAsia"/>
              </w:rPr>
              <w:t>認知症、看取りに対する対応や体制、特徴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05"/>
              <w:gridCol w:w="1605"/>
              <w:gridCol w:w="1605"/>
              <w:gridCol w:w="1606"/>
            </w:tblGrid>
            <w:tr w:rsidR="00536D5B" w:rsidTr="00536D5B">
              <w:tc>
                <w:tcPr>
                  <w:tcW w:w="1605" w:type="dxa"/>
                </w:tcPr>
                <w:p w:rsidR="00536D5B" w:rsidRDefault="00536D5B" w:rsidP="00354198"/>
              </w:tc>
              <w:tc>
                <w:tcPr>
                  <w:tcW w:w="1605" w:type="dxa"/>
                </w:tcPr>
                <w:p w:rsidR="00536D5B" w:rsidRPr="00536D5B" w:rsidRDefault="00536D5B" w:rsidP="00536D5B">
                  <w:pPr>
                    <w:spacing w:line="0" w:lineRule="atLeast"/>
                    <w:jc w:val="center"/>
                    <w:rPr>
                      <w:sz w:val="16"/>
                    </w:rPr>
                  </w:pPr>
                  <w:r w:rsidRPr="00536D5B">
                    <w:rPr>
                      <w:rFonts w:hint="eastAsia"/>
                      <w:sz w:val="16"/>
                    </w:rPr>
                    <w:t>応相談</w:t>
                  </w:r>
                </w:p>
                <w:p w:rsidR="00536D5B" w:rsidRPr="00536D5B" w:rsidRDefault="00536D5B" w:rsidP="00536D5B">
                  <w:pPr>
                    <w:spacing w:line="0" w:lineRule="atLeast"/>
                    <w:jc w:val="center"/>
                    <w:rPr>
                      <w:sz w:val="16"/>
                    </w:rPr>
                  </w:pPr>
                  <w:r w:rsidRPr="00536D5B">
                    <w:rPr>
                      <w:rFonts w:hint="eastAsia"/>
                      <w:sz w:val="16"/>
                    </w:rPr>
                    <w:t>（対応実績あり）</w:t>
                  </w:r>
                </w:p>
              </w:tc>
              <w:tc>
                <w:tcPr>
                  <w:tcW w:w="1605" w:type="dxa"/>
                </w:tcPr>
                <w:p w:rsidR="00536D5B" w:rsidRPr="00536D5B" w:rsidRDefault="00536D5B" w:rsidP="00536D5B">
                  <w:pPr>
                    <w:spacing w:line="0" w:lineRule="atLeast"/>
                    <w:jc w:val="center"/>
                    <w:rPr>
                      <w:sz w:val="16"/>
                    </w:rPr>
                  </w:pPr>
                  <w:r w:rsidRPr="00536D5B">
                    <w:rPr>
                      <w:rFonts w:hint="eastAsia"/>
                      <w:sz w:val="16"/>
                    </w:rPr>
                    <w:t>応相談</w:t>
                  </w:r>
                </w:p>
                <w:p w:rsidR="00536D5B" w:rsidRPr="00536D5B" w:rsidRDefault="00536D5B" w:rsidP="00536D5B">
                  <w:pPr>
                    <w:spacing w:line="0" w:lineRule="atLeast"/>
                    <w:jc w:val="center"/>
                    <w:rPr>
                      <w:sz w:val="16"/>
                    </w:rPr>
                  </w:pPr>
                  <w:r w:rsidRPr="00536D5B">
                    <w:rPr>
                      <w:rFonts w:hint="eastAsia"/>
                      <w:sz w:val="16"/>
                    </w:rPr>
                    <w:t>（対応実績なし）</w:t>
                  </w:r>
                </w:p>
              </w:tc>
              <w:tc>
                <w:tcPr>
                  <w:tcW w:w="1606" w:type="dxa"/>
                </w:tcPr>
                <w:p w:rsidR="00536D5B" w:rsidRPr="00536D5B" w:rsidRDefault="00536D5B" w:rsidP="00536D5B">
                  <w:pPr>
                    <w:jc w:val="center"/>
                    <w:rPr>
                      <w:sz w:val="16"/>
                    </w:rPr>
                  </w:pPr>
                  <w:r w:rsidRPr="00536D5B">
                    <w:rPr>
                      <w:rFonts w:hint="eastAsia"/>
                      <w:sz w:val="16"/>
                    </w:rPr>
                    <w:t>対応なし</w:t>
                  </w:r>
                </w:p>
              </w:tc>
            </w:tr>
            <w:tr w:rsidR="00536D5B" w:rsidTr="00536D5B">
              <w:tc>
                <w:tcPr>
                  <w:tcW w:w="1605" w:type="dxa"/>
                </w:tcPr>
                <w:p w:rsidR="00536D5B" w:rsidRDefault="00536D5B" w:rsidP="00354198">
                  <w:r w:rsidRPr="00260629">
                    <w:rPr>
                      <w:rFonts w:hint="eastAsia"/>
                      <w:w w:val="91"/>
                      <w:fitText w:val="1320" w:id="-1766677760"/>
                    </w:rPr>
                    <w:t>重度の認知</w:t>
                  </w:r>
                  <w:r w:rsidRPr="00260629">
                    <w:rPr>
                      <w:rFonts w:hint="eastAsia"/>
                      <w:spacing w:val="7"/>
                      <w:w w:val="91"/>
                      <w:fitText w:val="1320" w:id="-1766677760"/>
                    </w:rPr>
                    <w:t>症</w:t>
                  </w:r>
                </w:p>
              </w:tc>
              <w:tc>
                <w:tcPr>
                  <w:tcW w:w="1605" w:type="dxa"/>
                </w:tcPr>
                <w:p w:rsidR="00536D5B" w:rsidRDefault="00536D5B" w:rsidP="00354198"/>
              </w:tc>
              <w:tc>
                <w:tcPr>
                  <w:tcW w:w="1605" w:type="dxa"/>
                </w:tcPr>
                <w:p w:rsidR="00536D5B" w:rsidRDefault="00536D5B" w:rsidP="00354198"/>
              </w:tc>
              <w:tc>
                <w:tcPr>
                  <w:tcW w:w="1606" w:type="dxa"/>
                </w:tcPr>
                <w:p w:rsidR="00536D5B" w:rsidRDefault="00536D5B" w:rsidP="00354198"/>
              </w:tc>
            </w:tr>
            <w:tr w:rsidR="00536D5B" w:rsidTr="00536D5B">
              <w:tc>
                <w:tcPr>
                  <w:tcW w:w="1605" w:type="dxa"/>
                </w:tcPr>
                <w:p w:rsidR="00536D5B" w:rsidRDefault="00536D5B" w:rsidP="00354198">
                  <w:r>
                    <w:rPr>
                      <w:rFonts w:hint="eastAsia"/>
                    </w:rPr>
                    <w:t>看取り</w:t>
                  </w:r>
                </w:p>
              </w:tc>
              <w:tc>
                <w:tcPr>
                  <w:tcW w:w="1605" w:type="dxa"/>
                </w:tcPr>
                <w:p w:rsidR="00536D5B" w:rsidRDefault="00536D5B" w:rsidP="00354198"/>
              </w:tc>
              <w:tc>
                <w:tcPr>
                  <w:tcW w:w="1605" w:type="dxa"/>
                </w:tcPr>
                <w:p w:rsidR="00536D5B" w:rsidRDefault="00536D5B" w:rsidP="00354198"/>
              </w:tc>
              <w:tc>
                <w:tcPr>
                  <w:tcW w:w="1606" w:type="dxa"/>
                </w:tcPr>
                <w:p w:rsidR="00536D5B" w:rsidRDefault="00536D5B" w:rsidP="00354198"/>
              </w:tc>
            </w:tr>
          </w:tbl>
          <w:p w:rsidR="00260629" w:rsidRPr="00260629" w:rsidRDefault="00260629" w:rsidP="00536D5B">
            <w:pPr>
              <w:rPr>
                <w:sz w:val="20"/>
              </w:rPr>
            </w:pPr>
            <w:r w:rsidRPr="00260629">
              <w:rPr>
                <w:rFonts w:hint="eastAsia"/>
                <w:sz w:val="20"/>
              </w:rPr>
              <w:t>※重度の認知症…日常生活自立度Ⅲ以上</w:t>
            </w:r>
          </w:p>
          <w:p w:rsidR="00260629" w:rsidRPr="00260629" w:rsidRDefault="00260629" w:rsidP="00536D5B">
            <w:pPr>
              <w:rPr>
                <w:sz w:val="36"/>
              </w:rPr>
            </w:pPr>
            <w:r w:rsidRPr="00260629">
              <w:rPr>
                <w:rFonts w:hint="eastAsia"/>
                <w:sz w:val="20"/>
              </w:rPr>
              <w:t>※看取り…亡くなる人の精神的な負担を軽くして、最期の時は安らかに過ごせるようにすること。</w:t>
            </w:r>
          </w:p>
          <w:p w:rsidR="00260629" w:rsidRDefault="00260629" w:rsidP="00536D5B"/>
          <w:p w:rsidR="00536D5B" w:rsidRDefault="00536D5B" w:rsidP="00536D5B">
            <w:r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CF"/>
                </mc:Choice>
                <mc:Fallback>
                  <w:t>●</w:t>
                </mc:Fallback>
              </mc:AlternateContent>
            </w:r>
            <w:r>
              <w:rPr>
                <w:rFonts w:hint="eastAsia"/>
              </w:rPr>
              <w:t>医療処置を必要とする入居者に対する対応や体制、特徴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05"/>
              <w:gridCol w:w="1605"/>
              <w:gridCol w:w="1605"/>
              <w:gridCol w:w="1606"/>
            </w:tblGrid>
            <w:tr w:rsidR="00536D5B" w:rsidTr="00354198"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Pr="00536D5B" w:rsidRDefault="00536D5B" w:rsidP="00536D5B">
                  <w:pPr>
                    <w:spacing w:line="0" w:lineRule="atLeast"/>
                    <w:jc w:val="center"/>
                    <w:rPr>
                      <w:sz w:val="16"/>
                    </w:rPr>
                  </w:pPr>
                  <w:r w:rsidRPr="00536D5B">
                    <w:rPr>
                      <w:rFonts w:hint="eastAsia"/>
                      <w:sz w:val="16"/>
                    </w:rPr>
                    <w:t>応相談</w:t>
                  </w:r>
                </w:p>
                <w:p w:rsidR="00536D5B" w:rsidRPr="00536D5B" w:rsidRDefault="00536D5B" w:rsidP="00536D5B">
                  <w:pPr>
                    <w:spacing w:line="0" w:lineRule="atLeast"/>
                    <w:jc w:val="center"/>
                    <w:rPr>
                      <w:sz w:val="16"/>
                    </w:rPr>
                  </w:pPr>
                  <w:r w:rsidRPr="00536D5B">
                    <w:rPr>
                      <w:rFonts w:hint="eastAsia"/>
                      <w:sz w:val="16"/>
                    </w:rPr>
                    <w:t>（対応実績あり）</w:t>
                  </w:r>
                </w:p>
              </w:tc>
              <w:tc>
                <w:tcPr>
                  <w:tcW w:w="1605" w:type="dxa"/>
                </w:tcPr>
                <w:p w:rsidR="00536D5B" w:rsidRPr="00536D5B" w:rsidRDefault="00536D5B" w:rsidP="00536D5B">
                  <w:pPr>
                    <w:spacing w:line="0" w:lineRule="atLeast"/>
                    <w:jc w:val="center"/>
                    <w:rPr>
                      <w:sz w:val="16"/>
                    </w:rPr>
                  </w:pPr>
                  <w:r w:rsidRPr="00536D5B">
                    <w:rPr>
                      <w:rFonts w:hint="eastAsia"/>
                      <w:sz w:val="16"/>
                    </w:rPr>
                    <w:t>応相談</w:t>
                  </w:r>
                </w:p>
                <w:p w:rsidR="00536D5B" w:rsidRPr="00536D5B" w:rsidRDefault="00536D5B" w:rsidP="00536D5B">
                  <w:pPr>
                    <w:spacing w:line="0" w:lineRule="atLeast"/>
                    <w:jc w:val="center"/>
                    <w:rPr>
                      <w:sz w:val="16"/>
                    </w:rPr>
                  </w:pPr>
                  <w:r w:rsidRPr="00536D5B">
                    <w:rPr>
                      <w:rFonts w:hint="eastAsia"/>
                      <w:sz w:val="16"/>
                    </w:rPr>
                    <w:t>（対応実績なし）</w:t>
                  </w:r>
                </w:p>
              </w:tc>
              <w:tc>
                <w:tcPr>
                  <w:tcW w:w="1606" w:type="dxa"/>
                </w:tcPr>
                <w:p w:rsidR="00536D5B" w:rsidRPr="00536D5B" w:rsidRDefault="00536D5B" w:rsidP="00536D5B">
                  <w:pPr>
                    <w:jc w:val="center"/>
                    <w:rPr>
                      <w:sz w:val="16"/>
                    </w:rPr>
                  </w:pPr>
                  <w:r w:rsidRPr="00536D5B">
                    <w:rPr>
                      <w:rFonts w:hint="eastAsia"/>
                      <w:sz w:val="16"/>
                    </w:rPr>
                    <w:t>対応なし</w:t>
                  </w:r>
                </w:p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 w:rsidRPr="00260629">
                    <w:rPr>
                      <w:rFonts w:hint="eastAsia"/>
                      <w:w w:val="78"/>
                      <w:fitText w:val="1320" w:id="-1766677759"/>
                    </w:rPr>
                    <w:t>インスリン投</w:t>
                  </w:r>
                  <w:r w:rsidRPr="00260629">
                    <w:rPr>
                      <w:rFonts w:hint="eastAsia"/>
                      <w:spacing w:val="10"/>
                      <w:w w:val="78"/>
                      <w:fitText w:val="1320" w:id="-1766677759"/>
                    </w:rPr>
                    <w:t>与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 w:rsidRPr="00260629">
                    <w:rPr>
                      <w:rFonts w:hint="eastAsia"/>
                      <w:w w:val="78"/>
                      <w:fitText w:val="1320" w:id="-1766677504"/>
                    </w:rPr>
                    <w:t>ペースメーカ</w:t>
                  </w:r>
                  <w:r w:rsidRPr="00260629">
                    <w:rPr>
                      <w:rFonts w:hint="eastAsia"/>
                      <w:spacing w:val="10"/>
                      <w:w w:val="78"/>
                      <w:fitText w:val="1320" w:id="-1766677504"/>
                    </w:rPr>
                    <w:t>ー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>
                    <w:rPr>
                      <w:rFonts w:hint="eastAsia"/>
                    </w:rPr>
                    <w:t>透析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>
                    <w:rPr>
                      <w:rFonts w:hint="eastAsia"/>
                    </w:rPr>
                    <w:t>たん吸引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>
                    <w:rPr>
                      <w:rFonts w:hint="eastAsia"/>
                    </w:rPr>
                    <w:t>胃ろう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>
                    <w:rPr>
                      <w:rFonts w:hint="eastAsia"/>
                    </w:rPr>
                    <w:t>尿バルーン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>
                    <w:rPr>
                      <w:rFonts w:hint="eastAsia"/>
                    </w:rPr>
                    <w:t>鼻腔経管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>
                    <w:rPr>
                      <w:rFonts w:hint="eastAsia"/>
                    </w:rPr>
                    <w:t>IVH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>
                    <w:rPr>
                      <w:rFonts w:hint="eastAsia"/>
                    </w:rPr>
                    <w:t>ストーマ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>
                    <w:rPr>
                      <w:rFonts w:hint="eastAsia"/>
                    </w:rPr>
                    <w:t>ALS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>
                    <w:rPr>
                      <w:rFonts w:hint="eastAsia"/>
                    </w:rPr>
                    <w:t>気管切開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354198">
              <w:tc>
                <w:tcPr>
                  <w:tcW w:w="1605" w:type="dxa"/>
                </w:tcPr>
                <w:p w:rsidR="00536D5B" w:rsidRDefault="00536D5B" w:rsidP="00536D5B">
                  <w:r>
                    <w:rPr>
                      <w:rFonts w:hint="eastAsia"/>
                    </w:rPr>
                    <w:t>褥瘡</w:t>
                  </w:r>
                </w:p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5" w:type="dxa"/>
                </w:tcPr>
                <w:p w:rsidR="00536D5B" w:rsidRDefault="00536D5B" w:rsidP="00536D5B"/>
              </w:tc>
              <w:tc>
                <w:tcPr>
                  <w:tcW w:w="1606" w:type="dxa"/>
                </w:tcPr>
                <w:p w:rsidR="00536D5B" w:rsidRDefault="00536D5B" w:rsidP="00536D5B"/>
              </w:tc>
            </w:tr>
            <w:tr w:rsidR="00536D5B" w:rsidTr="00260629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536D5B" w:rsidRDefault="00536D5B" w:rsidP="00536D5B">
                  <w:r>
                    <w:rPr>
                      <w:rFonts w:hint="eastAsia"/>
                    </w:rPr>
                    <w:t>在宅酸素</w:t>
                  </w: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536D5B" w:rsidRDefault="00536D5B" w:rsidP="00536D5B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536D5B" w:rsidRDefault="00536D5B" w:rsidP="00536D5B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536D5B" w:rsidRDefault="00536D5B" w:rsidP="00536D5B"/>
              </w:tc>
            </w:tr>
          </w:tbl>
          <w:p w:rsidR="00260629" w:rsidRDefault="00260629" w:rsidP="00354198"/>
        </w:tc>
      </w:tr>
      <w:tr w:rsidR="00536D5B" w:rsidTr="00536D5B">
        <w:trPr>
          <w:trHeight w:val="505"/>
        </w:trPr>
        <w:tc>
          <w:tcPr>
            <w:tcW w:w="2971" w:type="dxa"/>
            <w:tcBorders>
              <w:right w:val="single" w:sz="12" w:space="0" w:color="auto"/>
            </w:tcBorders>
          </w:tcPr>
          <w:p w:rsidR="00536D5B" w:rsidRDefault="00536D5B" w:rsidP="00354198">
            <w:r>
              <w:rPr>
                <w:rFonts w:hint="eastAsia"/>
              </w:rPr>
              <w:t>備考</w:t>
            </w:r>
          </w:p>
        </w:tc>
        <w:tc>
          <w:tcPr>
            <w:tcW w:w="66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D5B" w:rsidRDefault="00536D5B" w:rsidP="00354198"/>
        </w:tc>
      </w:tr>
    </w:tbl>
    <w:p w:rsidR="00693D87" w:rsidRPr="00536D5B" w:rsidRDefault="00693D87" w:rsidP="00A400D3">
      <w:pPr>
        <w:rPr>
          <w:b/>
          <w:sz w:val="21"/>
          <w:szCs w:val="21"/>
        </w:rPr>
      </w:pPr>
    </w:p>
    <w:sectPr w:rsidR="00693D87" w:rsidRPr="00536D5B" w:rsidSect="006801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32" w:rsidRDefault="00B14532" w:rsidP="00B14532">
      <w:r>
        <w:separator/>
      </w:r>
    </w:p>
  </w:endnote>
  <w:endnote w:type="continuationSeparator" w:id="0">
    <w:p w:rsidR="00B14532" w:rsidRDefault="00B14532" w:rsidP="00B1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32" w:rsidRDefault="00B14532" w:rsidP="00B14532">
      <w:r>
        <w:separator/>
      </w:r>
    </w:p>
  </w:footnote>
  <w:footnote w:type="continuationSeparator" w:id="0">
    <w:p w:rsidR="00B14532" w:rsidRDefault="00B14532" w:rsidP="00B14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7F"/>
    <w:rsid w:val="000D1390"/>
    <w:rsid w:val="0020267F"/>
    <w:rsid w:val="00260629"/>
    <w:rsid w:val="002E3677"/>
    <w:rsid w:val="00354198"/>
    <w:rsid w:val="004A6D77"/>
    <w:rsid w:val="00507FA8"/>
    <w:rsid w:val="00536D5B"/>
    <w:rsid w:val="00583379"/>
    <w:rsid w:val="0068017A"/>
    <w:rsid w:val="00693D87"/>
    <w:rsid w:val="006A3403"/>
    <w:rsid w:val="008B2152"/>
    <w:rsid w:val="00A26FE5"/>
    <w:rsid w:val="00A400D3"/>
    <w:rsid w:val="00B14532"/>
    <w:rsid w:val="00BA70AE"/>
    <w:rsid w:val="00C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D75240"/>
  <w15:chartTrackingRefBased/>
  <w15:docId w15:val="{ABA8C20F-CFA3-4028-8E56-E4EAD750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D3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00D3"/>
    <w:pPr>
      <w:jc w:val="center"/>
    </w:pPr>
  </w:style>
  <w:style w:type="character" w:customStyle="1" w:styleId="a4">
    <w:name w:val="記 (文字)"/>
    <w:basedOn w:val="a0"/>
    <w:link w:val="a3"/>
    <w:uiPriority w:val="99"/>
    <w:rsid w:val="00A400D3"/>
    <w:rPr>
      <w:rFonts w:ascii="ＭＳ 明朝" w:eastAsia="ＭＳ 明朝" w:hAnsi="Century" w:cs="Times New Roman"/>
      <w:sz w:val="24"/>
      <w:szCs w:val="20"/>
    </w:rPr>
  </w:style>
  <w:style w:type="table" w:styleId="a5">
    <w:name w:val="Table Grid"/>
    <w:basedOn w:val="a1"/>
    <w:uiPriority w:val="59"/>
    <w:rsid w:val="00A400D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4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532"/>
    <w:rPr>
      <w:rFonts w:ascii="ＭＳ 明朝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B145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4532"/>
    <w:rPr>
      <w:rFonts w:ascii="ＭＳ 明朝" w:eastAsia="ＭＳ 明朝" w:hAnsi="Century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3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34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藤中　愛美</dc:creator>
  <cp:keywords/>
  <dc:description/>
  <cp:lastModifiedBy>藤中　愛美</cp:lastModifiedBy>
  <cp:revision>5</cp:revision>
  <cp:lastPrinted>2021-06-23T01:14:00Z</cp:lastPrinted>
  <dcterms:created xsi:type="dcterms:W3CDTF">2021-06-22T00:33:00Z</dcterms:created>
  <dcterms:modified xsi:type="dcterms:W3CDTF">2021-06-23T02:23:00Z</dcterms:modified>
</cp:coreProperties>
</file>