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4C" w:rsidRPr="00A318A2" w:rsidRDefault="0082744C" w:rsidP="0082744C">
      <w:pPr>
        <w:overflowPunct w:val="0"/>
        <w:jc w:val="center"/>
        <w:textAlignment w:val="baseline"/>
        <w:rPr>
          <w:rFonts w:ascii="ＭＳ 明朝" w:eastAsia="ＭＳ 明朝" w:hAnsi="Times New Roman" w:cs="Times New Roman"/>
          <w:spacing w:val="4"/>
          <w:kern w:val="0"/>
          <w:szCs w:val="21"/>
        </w:rPr>
      </w:pPr>
      <w:r w:rsidRPr="00A318A2">
        <w:rPr>
          <w:rFonts w:ascii="ＭＳ 明朝" w:eastAsia="ＭＳ ゴシック" w:hAnsi="Times New Roman" w:cs="ＭＳ ゴシック" w:hint="eastAsia"/>
          <w:b/>
          <w:bCs/>
          <w:spacing w:val="2"/>
          <w:kern w:val="0"/>
          <w:sz w:val="30"/>
          <w:szCs w:val="30"/>
        </w:rPr>
        <w:t>医療法人設立認可手続きの手引き</w:t>
      </w:r>
      <w:r w:rsidRPr="00A318A2">
        <w:rPr>
          <w:rFonts w:ascii="ＭＳ 明朝" w:eastAsia="ＭＳ 明朝" w:hAnsi="Times New Roman" w:cs="Times New Roman"/>
          <w:kern w:val="0"/>
          <w:sz w:val="24"/>
          <w:szCs w:val="24"/>
        </w:rPr>
        <w:br/>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１　医療法人の設立申請者</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462F35" w:rsidRPr="00A318A2" w:rsidRDefault="0082744C" w:rsidP="00A162C9">
      <w:pPr>
        <w:overflowPunct w:val="0"/>
        <w:ind w:leftChars="100" w:left="195" w:firstLineChars="100" w:firstLine="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医師又は歯科医師で</w:t>
      </w:r>
      <w:r w:rsidR="00462F35" w:rsidRPr="00A318A2">
        <w:rPr>
          <w:rFonts w:ascii="Times New Roman" w:eastAsia="ＭＳ 明朝" w:hAnsi="Times New Roman" w:cs="ＭＳ 明朝" w:hint="eastAsia"/>
          <w:kern w:val="0"/>
          <w:sz w:val="24"/>
          <w:szCs w:val="24"/>
        </w:rPr>
        <w:t>下記</w:t>
      </w:r>
      <w:r w:rsidRPr="00A318A2">
        <w:rPr>
          <w:rFonts w:ascii="Times New Roman" w:eastAsia="ＭＳ 明朝" w:hAnsi="Times New Roman" w:cs="ＭＳ 明朝" w:hint="eastAsia"/>
          <w:kern w:val="0"/>
          <w:sz w:val="24"/>
          <w:szCs w:val="24"/>
        </w:rPr>
        <w:t>欠格事項</w:t>
      </w:r>
      <w:r w:rsidR="00462F35" w:rsidRPr="00A318A2">
        <w:rPr>
          <w:rFonts w:ascii="Times New Roman" w:eastAsia="ＭＳ 明朝" w:hAnsi="Times New Roman" w:cs="ＭＳ 明朝" w:hint="eastAsia"/>
          <w:kern w:val="0"/>
          <w:sz w:val="24"/>
          <w:szCs w:val="24"/>
        </w:rPr>
        <w:t>（第</w:t>
      </w:r>
      <w:r w:rsidR="00462F35" w:rsidRPr="00A318A2">
        <w:rPr>
          <w:rFonts w:ascii="Times New Roman" w:eastAsia="ＭＳ 明朝" w:hAnsi="Times New Roman" w:cs="Times New Roman"/>
          <w:kern w:val="0"/>
          <w:sz w:val="24"/>
          <w:szCs w:val="24"/>
        </w:rPr>
        <w:t>46</w:t>
      </w:r>
      <w:r w:rsidR="00462F35" w:rsidRPr="00A318A2">
        <w:rPr>
          <w:rFonts w:ascii="Times New Roman" w:eastAsia="ＭＳ 明朝" w:hAnsi="Times New Roman" w:cs="ＭＳ 明朝" w:hint="eastAsia"/>
          <w:kern w:val="0"/>
          <w:sz w:val="24"/>
          <w:szCs w:val="24"/>
        </w:rPr>
        <w:t>条の</w:t>
      </w:r>
      <w:r w:rsidR="004647A0" w:rsidRPr="00A318A2">
        <w:rPr>
          <w:rFonts w:ascii="Times New Roman" w:eastAsia="ＭＳ 明朝" w:hAnsi="Times New Roman" w:cs="ＭＳ 明朝" w:hint="eastAsia"/>
          <w:kern w:val="0"/>
          <w:sz w:val="24"/>
          <w:szCs w:val="24"/>
        </w:rPr>
        <w:t>４</w:t>
      </w:r>
      <w:r w:rsidR="00462F35" w:rsidRPr="00A318A2">
        <w:rPr>
          <w:rFonts w:ascii="Times New Roman" w:eastAsia="ＭＳ 明朝" w:hAnsi="Times New Roman" w:cs="ＭＳ 明朝" w:hint="eastAsia"/>
          <w:kern w:val="0"/>
          <w:sz w:val="24"/>
          <w:szCs w:val="24"/>
        </w:rPr>
        <w:t>第２項</w:t>
      </w:r>
      <w:r w:rsidR="00325DF7">
        <w:rPr>
          <w:rFonts w:ascii="Times New Roman" w:eastAsia="ＭＳ 明朝" w:hAnsi="Times New Roman" w:cs="ＭＳ 明朝" w:hint="eastAsia"/>
          <w:kern w:val="0"/>
          <w:sz w:val="24"/>
          <w:szCs w:val="24"/>
        </w:rPr>
        <w:t>（</w:t>
      </w:r>
      <w:r w:rsidR="00325DF7" w:rsidRPr="00A318A2">
        <w:rPr>
          <w:rFonts w:ascii="Times New Roman" w:eastAsia="ＭＳ 明朝" w:hAnsi="Times New Roman" w:cs="ＭＳ 明朝" w:hint="eastAsia"/>
          <w:kern w:val="0"/>
          <w:sz w:val="24"/>
          <w:szCs w:val="24"/>
        </w:rPr>
        <w:t>医療法第</w:t>
      </w:r>
      <w:r w:rsidR="00325DF7" w:rsidRPr="00A318A2">
        <w:rPr>
          <w:rFonts w:ascii="Times New Roman" w:eastAsia="ＭＳ 明朝" w:hAnsi="Times New Roman" w:cs="Times New Roman"/>
          <w:kern w:val="0"/>
          <w:sz w:val="24"/>
          <w:szCs w:val="24"/>
        </w:rPr>
        <w:t>46</w:t>
      </w:r>
      <w:r w:rsidR="00325DF7" w:rsidRPr="00A318A2">
        <w:rPr>
          <w:rFonts w:ascii="Times New Roman" w:eastAsia="ＭＳ 明朝" w:hAnsi="Times New Roman" w:cs="ＭＳ 明朝" w:hint="eastAsia"/>
          <w:kern w:val="0"/>
          <w:sz w:val="24"/>
          <w:szCs w:val="24"/>
        </w:rPr>
        <w:t>条の５第５項において準用する</w:t>
      </w:r>
      <w:r w:rsidR="00325DF7">
        <w:rPr>
          <w:rFonts w:ascii="Times New Roman" w:eastAsia="ＭＳ 明朝" w:hAnsi="Times New Roman" w:cs="ＭＳ 明朝" w:hint="eastAsia"/>
          <w:kern w:val="0"/>
          <w:sz w:val="24"/>
          <w:szCs w:val="24"/>
        </w:rPr>
        <w:t>場合を含む。）</w:t>
      </w:r>
      <w:bookmarkStart w:id="0" w:name="_GoBack"/>
      <w:bookmarkEnd w:id="0"/>
      <w:r w:rsidR="00462F35"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に該当していない方は申請することができます。</w:t>
      </w:r>
    </w:p>
    <w:p w:rsidR="0082744C" w:rsidRPr="00A318A2" w:rsidRDefault="0082744C" w:rsidP="00A162C9">
      <w:pPr>
        <w:overflowPunct w:val="0"/>
        <w:ind w:firstLineChars="100" w:firstLine="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ア　成年被後見人又は被保佐人</w:t>
      </w:r>
    </w:p>
    <w:p w:rsidR="0082744C" w:rsidRPr="00A318A2" w:rsidRDefault="0082744C" w:rsidP="00A162C9">
      <w:pPr>
        <w:overflowPunct w:val="0"/>
        <w:ind w:leftChars="100" w:left="420" w:hangingChars="100" w:hanging="225"/>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イ　医療法、医師法、歯科医師法及び関係法令により罰金以上の刑に処せられ、その執行を終わり、又は執行を受けることがなくなった日から２年を経過しない方（現在及び過去２年間罰金以上の刑を受けている方）</w:t>
      </w:r>
    </w:p>
    <w:p w:rsidR="0082744C" w:rsidRPr="00A318A2" w:rsidRDefault="0082744C" w:rsidP="00A162C9">
      <w:pPr>
        <w:overflowPunct w:val="0"/>
        <w:ind w:leftChars="100" w:left="420" w:hangingChars="100" w:hanging="225"/>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ウ　禁錮以上の刑に処せられ、その執行を終わり、又は執行を受けることがなくなるまでの方（刑が執行されているか執行猶予期間中の方）</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ＭＳ 明朝" w:eastAsia="ＭＳ ゴシック" w:hAnsi="Times New Roman" w:cs="ＭＳ ゴシック" w:hint="eastAsia"/>
          <w:kern w:val="0"/>
          <w:sz w:val="24"/>
          <w:szCs w:val="24"/>
          <w:bdr w:val="single" w:sz="4" w:space="0" w:color="auto"/>
          <w:shd w:val="pct15" w:color="auto" w:fill="FFFFFF"/>
        </w:rPr>
        <w:t>２　定款、寄附行為（法第４４条第２項）</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r w:rsidRPr="00A318A2">
        <w:rPr>
          <w:rFonts w:ascii="ＭＳ 明朝" w:eastAsia="ＭＳ 明朝" w:hAnsi="Times New Roman" w:cs="Times New Roman"/>
          <w:kern w:val="0"/>
          <w:sz w:val="24"/>
          <w:szCs w:val="24"/>
        </w:rPr>
        <w:br/>
      </w:r>
      <w:r w:rsidRPr="00A318A2">
        <w:rPr>
          <w:rFonts w:asciiTheme="minorEastAsia" w:hAnsiTheme="minorEastAsia" w:cs="ＭＳ 明朝" w:hint="eastAsia"/>
          <w:kern w:val="0"/>
          <w:sz w:val="24"/>
          <w:szCs w:val="24"/>
        </w:rPr>
        <w:t xml:space="preserve">　　</w:t>
      </w:r>
      <w:r w:rsidRPr="00A318A2">
        <w:rPr>
          <w:rFonts w:asciiTheme="majorEastAsia" w:eastAsiaTheme="majorEastAsia" w:hAnsiTheme="majorEastAsia" w:cs="ＭＳ 明朝" w:hint="eastAsia"/>
          <w:kern w:val="0"/>
          <w:sz w:val="24"/>
          <w:szCs w:val="24"/>
        </w:rPr>
        <w:t>厚生労働省のモデル定款、寄附行為に準拠していることが必要です</w:t>
      </w:r>
      <w:r w:rsidRPr="00A318A2">
        <w:rPr>
          <w:rFonts w:asciiTheme="minorEastAsia" w:hAnsiTheme="minorEastAsia" w:cs="ＭＳ 明朝" w:hint="eastAsia"/>
          <w:kern w:val="0"/>
          <w:sz w:val="24"/>
          <w:szCs w:val="24"/>
        </w:rPr>
        <w:t>。</w:t>
      </w:r>
      <w:r w:rsidRPr="00A318A2">
        <w:rPr>
          <w:rFonts w:asciiTheme="minorEastAsia" w:hAnsiTheme="minorEastAsia" w:cs="Times New Roman"/>
          <w:kern w:val="0"/>
          <w:sz w:val="24"/>
          <w:szCs w:val="24"/>
        </w:rPr>
        <w:br/>
      </w:r>
    </w:p>
    <w:p w:rsidR="00462F35" w:rsidRPr="00A318A2" w:rsidRDefault="0082744C" w:rsidP="0082744C">
      <w:pPr>
        <w:overflowPunct w:val="0"/>
        <w:textAlignment w:val="baseline"/>
        <w:rPr>
          <w:rFonts w:ascii="ＭＳ 明朝" w:eastAsia="ＭＳ 明朝" w:hAnsi="Times New Roman" w:cs="Times New Roman"/>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３　資産要件（法第４１条）</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82744C" w:rsidP="00A162C9">
      <w:pPr>
        <w:overflowPunct w:val="0"/>
        <w:ind w:leftChars="100" w:left="195" w:firstLineChars="100" w:firstLine="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病院、診療所</w:t>
      </w:r>
      <w:r w:rsid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介護老人保健施設</w:t>
      </w:r>
      <w:r w:rsidR="00A318A2">
        <w:rPr>
          <w:rFonts w:ascii="Times New Roman" w:eastAsia="ＭＳ 明朝" w:hAnsi="Times New Roman" w:cs="ＭＳ 明朝" w:hint="eastAsia"/>
          <w:kern w:val="0"/>
          <w:sz w:val="24"/>
          <w:szCs w:val="24"/>
        </w:rPr>
        <w:t>又は介護医療院</w:t>
      </w:r>
      <w:r w:rsidRPr="00A318A2">
        <w:rPr>
          <w:rFonts w:ascii="Times New Roman" w:eastAsia="ＭＳ 明朝" w:hAnsi="Times New Roman" w:cs="ＭＳ 明朝" w:hint="eastAsia"/>
          <w:kern w:val="0"/>
          <w:sz w:val="24"/>
          <w:szCs w:val="24"/>
        </w:rPr>
        <w:t>を開設する医療法人は、これらの施設に必要な施設、設備又は資金を有していなければなりません。</w:t>
      </w:r>
    </w:p>
    <w:p w:rsidR="0082744C" w:rsidRPr="00A318A2" w:rsidRDefault="0082744C" w:rsidP="00A162C9">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1</w:t>
      </w:r>
      <w:r w:rsidRPr="00A318A2">
        <w:rPr>
          <w:rFonts w:ascii="ＭＳ 明朝" w:eastAsia="ＭＳ 明朝" w:hAnsi="ＭＳ 明朝" w:cs="ＭＳ 明朝"/>
          <w:kern w:val="0"/>
          <w:sz w:val="24"/>
          <w:szCs w:val="24"/>
        </w:rPr>
        <w:t>)</w:t>
      </w:r>
      <w:r w:rsidR="00462F35"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ＭＳ 明朝" w:hint="eastAsia"/>
          <w:kern w:val="0"/>
          <w:sz w:val="24"/>
          <w:szCs w:val="24"/>
        </w:rPr>
        <w:t>基金（社団に限る）</w:t>
      </w:r>
    </w:p>
    <w:p w:rsidR="00A318A2" w:rsidRPr="00A318A2" w:rsidRDefault="0082744C" w:rsidP="00A162C9">
      <w:pPr>
        <w:overflowPunct w:val="0"/>
        <w:ind w:leftChars="200" w:left="390" w:firstLineChars="100" w:firstLine="225"/>
        <w:jc w:val="left"/>
        <w:textAlignment w:val="center"/>
        <w:rPr>
          <w:rFonts w:ascii="Times New Roman" w:eastAsia="ＭＳ 明朝" w:hAnsi="Times New Roman" w:cs="ＭＳ 明朝"/>
          <w:kern w:val="0"/>
          <w:sz w:val="24"/>
          <w:szCs w:val="24"/>
        </w:rPr>
      </w:pPr>
      <w:r w:rsidRPr="00A318A2">
        <w:rPr>
          <w:rFonts w:ascii="Times New Roman" w:eastAsia="ＭＳ 明朝" w:hAnsi="Times New Roman" w:cs="ＭＳ 明朝" w:hint="eastAsia"/>
          <w:kern w:val="0"/>
          <w:sz w:val="24"/>
          <w:szCs w:val="24"/>
        </w:rPr>
        <w:t>医療法人の非営利性の徹底に伴い、持ち分の定めのない社団医療法人の活動の原</w:t>
      </w:r>
      <w:r w:rsidR="00966BE1" w:rsidRPr="00A318A2">
        <w:rPr>
          <w:rFonts w:ascii="Times New Roman" w:eastAsia="ＭＳ 明朝" w:hAnsi="Times New Roman" w:cs="ＭＳ 明朝" w:hint="eastAsia"/>
          <w:kern w:val="0"/>
          <w:sz w:val="24"/>
          <w:szCs w:val="24"/>
        </w:rPr>
        <w:t>資と</w:t>
      </w: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なる資金の調達手段として、定款の定めるところにより基金の制度を採用することができます。</w:t>
      </w:r>
    </w:p>
    <w:p w:rsidR="0082744C" w:rsidRPr="00A318A2" w:rsidRDefault="0082744C" w:rsidP="00A318A2">
      <w:pPr>
        <w:overflowPunct w:val="0"/>
        <w:ind w:firstLineChars="100" w:firstLine="225"/>
        <w:jc w:val="left"/>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（４参照）</w:t>
      </w:r>
    </w:p>
    <w:p w:rsidR="0082744C" w:rsidRPr="00A318A2" w:rsidRDefault="0082744C" w:rsidP="00A162C9">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2</w:t>
      </w:r>
      <w:r w:rsidRPr="00A318A2">
        <w:rPr>
          <w:rFonts w:ascii="ＭＳ 明朝" w:eastAsia="ＭＳ 明朝" w:hAnsi="ＭＳ 明朝" w:cs="ＭＳ 明朝"/>
          <w:kern w:val="0"/>
          <w:sz w:val="24"/>
          <w:szCs w:val="24"/>
        </w:rPr>
        <w:t>)</w:t>
      </w:r>
      <w:r w:rsidR="00462F35"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ＭＳ 明朝" w:hint="eastAsia"/>
          <w:kern w:val="0"/>
          <w:sz w:val="24"/>
          <w:szCs w:val="24"/>
        </w:rPr>
        <w:t>拠出（寄附）財産</w:t>
      </w:r>
    </w:p>
    <w:p w:rsidR="0082744C" w:rsidRPr="00A318A2" w:rsidRDefault="0082744C" w:rsidP="00A162C9">
      <w:pPr>
        <w:overflowPunct w:val="0"/>
        <w:ind w:left="450" w:hangingChars="200" w:hanging="450"/>
        <w:jc w:val="left"/>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基金への拠出（寄附）財産は、拠出（寄附）者に所有権のあるもので、法人に拠出（寄附）するのが適切なものでなければなりません。</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3</w:t>
      </w:r>
      <w:r w:rsidRPr="00A318A2">
        <w:rPr>
          <w:rFonts w:ascii="ＭＳ 明朝" w:eastAsia="ＭＳ 明朝" w:hAnsi="ＭＳ 明朝" w:cs="ＭＳ 明朝"/>
          <w:kern w:val="0"/>
          <w:sz w:val="24"/>
          <w:szCs w:val="24"/>
        </w:rPr>
        <w:t>)</w:t>
      </w:r>
      <w:r w:rsidR="00966BE1" w:rsidRPr="00A318A2">
        <w:rPr>
          <w:rFonts w:ascii="ＭＳ 明朝" w:eastAsia="ＭＳ 明朝" w:hAnsi="ＭＳ 明朝" w:cs="ＭＳ 明朝" w:hint="eastAsia"/>
          <w:kern w:val="0"/>
          <w:sz w:val="24"/>
          <w:szCs w:val="24"/>
        </w:rPr>
        <w:t xml:space="preserve"> </w:t>
      </w:r>
      <w:r w:rsidRPr="00A318A2">
        <w:rPr>
          <w:rFonts w:ascii="Times New Roman" w:eastAsia="ＭＳ 明朝" w:hAnsi="Times New Roman" w:cs="ＭＳ 明朝" w:hint="eastAsia"/>
          <w:kern w:val="0"/>
          <w:sz w:val="24"/>
          <w:szCs w:val="24"/>
        </w:rPr>
        <w:t>負債の承継</w:t>
      </w:r>
    </w:p>
    <w:p w:rsidR="0082744C" w:rsidRPr="00A318A2" w:rsidRDefault="0082744C" w:rsidP="00A162C9">
      <w:pPr>
        <w:overflowPunct w:val="0"/>
        <w:ind w:left="450" w:hangingChars="200" w:hanging="450"/>
        <w:jc w:val="left"/>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法人の設立に際して</w:t>
      </w:r>
      <w:r w:rsidR="00966BE1"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基金への拠出（寄附）すべき財産が法人にとって不可欠の</w:t>
      </w:r>
      <w:r w:rsidR="00966BE1" w:rsidRPr="00A318A2">
        <w:rPr>
          <w:rFonts w:ascii="Times New Roman" w:eastAsia="ＭＳ 明朝" w:hAnsi="Times New Roman" w:cs="ＭＳ 明朝" w:hint="eastAsia"/>
          <w:kern w:val="0"/>
          <w:sz w:val="24"/>
          <w:szCs w:val="24"/>
        </w:rPr>
        <w:t>場合</w:t>
      </w:r>
      <w:r w:rsidRPr="00A318A2">
        <w:rPr>
          <w:rFonts w:ascii="Times New Roman" w:eastAsia="ＭＳ 明朝" w:hAnsi="Times New Roman" w:cs="ＭＳ 明朝" w:hint="eastAsia"/>
          <w:kern w:val="0"/>
          <w:sz w:val="24"/>
          <w:szCs w:val="24"/>
        </w:rPr>
        <w:t>、その財産の取得時に発生した負債は、医療法人に引き継ぐことができます。ただし、法人成り前の運転資金、消耗品類など</w:t>
      </w:r>
      <w:r w:rsidRPr="00A318A2">
        <w:rPr>
          <w:rFonts w:ascii="ＭＳ ゴシック" w:eastAsia="ＭＳ ゴシック" w:hAnsi="ＭＳ ゴシック" w:cs="ＭＳ 明朝" w:hint="eastAsia"/>
          <w:kern w:val="0"/>
          <w:sz w:val="24"/>
          <w:szCs w:val="24"/>
        </w:rPr>
        <w:t>負債が従前の所有者が当然負うべきもの、あるいは法人の健全な管理運営に支障を来すおそれのあるものは、引き継ぐことができません</w:t>
      </w:r>
      <w:r w:rsidRPr="00A318A2">
        <w:rPr>
          <w:rFonts w:ascii="Times New Roman" w:eastAsia="ＭＳ 明朝" w:hAnsi="Times New Roman" w:cs="ＭＳ 明朝" w:hint="eastAsia"/>
          <w:kern w:val="0"/>
          <w:sz w:val="24"/>
          <w:szCs w:val="24"/>
        </w:rPr>
        <w:t>。</w:t>
      </w:r>
    </w:p>
    <w:p w:rsidR="0082744C" w:rsidRPr="00A318A2" w:rsidRDefault="0082744C" w:rsidP="0082744C">
      <w:pPr>
        <w:overflowPunct w:val="0"/>
        <w:textAlignment w:val="baseline"/>
        <w:rPr>
          <w:rFonts w:ascii="ＭＳ 明朝" w:eastAsia="ＭＳ 明朝" w:hAnsi="Times New Roman" w:cs="Times New Roman"/>
          <w:color w:val="FF0000"/>
          <w:spacing w:val="4"/>
          <w:kern w:val="0"/>
          <w:sz w:val="24"/>
          <w:szCs w:val="24"/>
        </w:rPr>
      </w:pP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４　基金</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82744C" w:rsidP="00A162C9">
      <w:pPr>
        <w:overflowPunct w:val="0"/>
        <w:ind w:left="225" w:hangingChars="100" w:hanging="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 xml:space="preserve">　持ち分の定めのない社団医療法人は、病院等の開設に必要な資金を調達するため、基金を設けることができます。基金は、これまでの出資に代わるものですが、出資は出資者の求めに応じて返還するものでしたが、基金は契約により必ず返還すべきものとされています。</w:t>
      </w:r>
    </w:p>
    <w:p w:rsidR="0082744C" w:rsidRPr="00A318A2" w:rsidRDefault="0082744C" w:rsidP="00A162C9">
      <w:pPr>
        <w:overflowPunct w:val="0"/>
        <w:ind w:left="225" w:hangingChars="100" w:hanging="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なお、特定医療法人、社会医療法人については、基金を設けることができません。</w:t>
      </w:r>
      <w:r w:rsidR="00966BE1" w:rsidRPr="00A318A2">
        <w:rPr>
          <w:rFonts w:ascii="Times New Roman" w:eastAsia="ＭＳ 明朝" w:hAnsi="Times New Roman" w:cs="ＭＳ 明朝" w:hint="eastAsia"/>
          <w:kern w:val="0"/>
          <w:sz w:val="24"/>
          <w:szCs w:val="24"/>
        </w:rPr>
        <w:t>（</w:t>
      </w:r>
      <w:r w:rsidR="00D36E00" w:rsidRPr="00A318A2">
        <w:rPr>
          <w:rFonts w:ascii="Times New Roman" w:eastAsia="ＭＳ 明朝" w:hAnsi="Times New Roman" w:cs="ＭＳ 明朝" w:hint="eastAsia"/>
          <w:kern w:val="0"/>
          <w:sz w:val="24"/>
          <w:szCs w:val="24"/>
        </w:rPr>
        <w:t>H19.3.30</w:t>
      </w:r>
      <w:r w:rsidR="00966BE1" w:rsidRPr="00A318A2">
        <w:rPr>
          <w:rFonts w:ascii="Times New Roman" w:eastAsia="ＭＳ 明朝" w:hAnsi="Times New Roman" w:cs="ＭＳ 明朝" w:hint="eastAsia"/>
          <w:kern w:val="0"/>
          <w:sz w:val="24"/>
          <w:szCs w:val="24"/>
        </w:rPr>
        <w:t>日付医政</w:t>
      </w:r>
      <w:r w:rsidR="00D36E00" w:rsidRPr="00A318A2">
        <w:rPr>
          <w:rFonts w:ascii="Times New Roman" w:eastAsia="ＭＳ 明朝" w:hAnsi="Times New Roman" w:cs="ＭＳ 明朝" w:hint="eastAsia"/>
          <w:kern w:val="0"/>
          <w:sz w:val="24"/>
          <w:szCs w:val="24"/>
        </w:rPr>
        <w:t>発第</w:t>
      </w:r>
      <w:r w:rsidR="00D36E00" w:rsidRPr="00A318A2">
        <w:rPr>
          <w:rFonts w:ascii="Times New Roman" w:eastAsia="ＭＳ 明朝" w:hAnsi="Times New Roman" w:cs="ＭＳ 明朝" w:hint="eastAsia"/>
          <w:kern w:val="0"/>
          <w:sz w:val="24"/>
          <w:szCs w:val="24"/>
        </w:rPr>
        <w:t>0330051</w:t>
      </w:r>
      <w:r w:rsidR="00D36E00" w:rsidRPr="00A318A2">
        <w:rPr>
          <w:rFonts w:ascii="Times New Roman" w:eastAsia="ＭＳ 明朝" w:hAnsi="Times New Roman" w:cs="ＭＳ 明朝" w:hint="eastAsia"/>
          <w:kern w:val="0"/>
          <w:sz w:val="24"/>
          <w:szCs w:val="24"/>
        </w:rPr>
        <w:t>号</w:t>
      </w:r>
      <w:r w:rsidR="00D36E00" w:rsidRPr="00A318A2">
        <w:rPr>
          <w:rFonts w:ascii="Times New Roman" w:eastAsia="ＭＳ 明朝" w:hAnsi="Times New Roman" w:cs="ＭＳ 明朝" w:hint="eastAsia"/>
          <w:kern w:val="0"/>
          <w:sz w:val="24"/>
          <w:szCs w:val="24"/>
        </w:rPr>
        <w:t xml:space="preserve"> </w:t>
      </w:r>
      <w:r w:rsidR="00966BE1" w:rsidRPr="00A318A2">
        <w:rPr>
          <w:rFonts w:ascii="Times New Roman" w:eastAsia="ＭＳ 明朝" w:hAnsi="Times New Roman" w:cs="ＭＳ 明朝" w:hint="eastAsia"/>
          <w:kern w:val="0"/>
          <w:sz w:val="24"/>
          <w:szCs w:val="24"/>
        </w:rPr>
        <w:t>厚生労働省医政局長通知</w:t>
      </w:r>
      <w:r w:rsidR="00D36E00" w:rsidRPr="00A318A2">
        <w:rPr>
          <w:rFonts w:ascii="Times New Roman" w:eastAsia="ＭＳ 明朝" w:hAnsi="Times New Roman" w:cs="ＭＳ 明朝" w:hint="eastAsia"/>
          <w:kern w:val="0"/>
          <w:sz w:val="24"/>
          <w:szCs w:val="24"/>
        </w:rPr>
        <w:t>「医療法人の基金について」</w:t>
      </w:r>
      <w:r w:rsidR="00A162C9" w:rsidRPr="00A318A2">
        <w:rPr>
          <w:rFonts w:ascii="Times New Roman" w:eastAsia="ＭＳ 明朝" w:hAnsi="Times New Roman" w:cs="ＭＳ 明朝" w:hint="eastAsia"/>
          <w:kern w:val="0"/>
          <w:sz w:val="24"/>
          <w:szCs w:val="24"/>
        </w:rPr>
        <w:t>参照</w:t>
      </w:r>
      <w:r w:rsidR="00D36E00" w:rsidRPr="00A318A2">
        <w:rPr>
          <w:rFonts w:ascii="Times New Roman" w:eastAsia="ＭＳ 明朝" w:hAnsi="Times New Roman" w:cs="ＭＳ 明朝" w:hint="eastAsia"/>
          <w:kern w:val="0"/>
          <w:sz w:val="24"/>
          <w:szCs w:val="24"/>
        </w:rPr>
        <w:t>）</w:t>
      </w:r>
    </w:p>
    <w:p w:rsidR="00F83A31" w:rsidRPr="00A318A2" w:rsidRDefault="00F83A31" w:rsidP="00143D24">
      <w:pPr>
        <w:overflowPunct w:val="0"/>
        <w:spacing w:beforeLines="50" w:before="170" w:line="360" w:lineRule="exact"/>
        <w:textAlignment w:val="baseline"/>
        <w:rPr>
          <w:rFonts w:ascii="Times New Roman" w:eastAsia="ＭＳ 明朝" w:hAnsi="Times New Roman" w:cs="Times New Roman"/>
          <w:kern w:val="0"/>
          <w:sz w:val="24"/>
          <w:szCs w:val="24"/>
        </w:rPr>
      </w:pPr>
    </w:p>
    <w:p w:rsidR="0082744C" w:rsidRPr="00A318A2" w:rsidRDefault="0082744C" w:rsidP="00143D24">
      <w:pPr>
        <w:overflowPunct w:val="0"/>
        <w:spacing w:beforeLines="50" w:before="170" w:line="360" w:lineRule="exact"/>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lastRenderedPageBreak/>
        <w:t xml:space="preserve">  </w:t>
      </w: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1</w:t>
      </w:r>
      <w:r w:rsidRPr="00A318A2">
        <w:rPr>
          <w:rFonts w:ascii="ＭＳ 明朝" w:eastAsia="ＭＳ 明朝" w:hAnsi="ＭＳ 明朝" w:cs="ＭＳ 明朝"/>
          <w:kern w:val="0"/>
          <w:sz w:val="24"/>
          <w:szCs w:val="24"/>
        </w:rPr>
        <w:t>)</w:t>
      </w:r>
      <w:r w:rsidR="003E5559"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ＭＳ 明朝" w:hint="eastAsia"/>
          <w:kern w:val="0"/>
          <w:sz w:val="24"/>
          <w:szCs w:val="24"/>
        </w:rPr>
        <w:t>基金の手続の流れ</w:t>
      </w:r>
    </w:p>
    <w:p w:rsidR="003E5559" w:rsidRPr="00A318A2" w:rsidRDefault="0082744C" w:rsidP="006057DF">
      <w:pPr>
        <w:overflowPunct w:val="0"/>
        <w:spacing w:line="360" w:lineRule="exact"/>
        <w:ind w:left="338" w:hangingChars="150" w:hanging="338"/>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6057DF" w:rsidRPr="00A318A2">
        <w:rPr>
          <w:rFonts w:ascii="Times New Roman" w:eastAsia="ＭＳ 明朝" w:hAnsi="Times New Roman" w:cs="ＭＳ 明朝" w:hint="eastAsia"/>
          <w:kern w:val="0"/>
          <w:sz w:val="24"/>
          <w:szCs w:val="24"/>
        </w:rPr>
        <w:t>H19.3.30</w:t>
      </w:r>
      <w:r w:rsidR="006057DF" w:rsidRPr="00A318A2">
        <w:rPr>
          <w:rFonts w:ascii="Times New Roman" w:eastAsia="ＭＳ 明朝" w:hAnsi="Times New Roman" w:cs="ＭＳ 明朝" w:hint="eastAsia"/>
          <w:kern w:val="0"/>
          <w:sz w:val="24"/>
          <w:szCs w:val="24"/>
        </w:rPr>
        <w:t>日付医政発第</w:t>
      </w:r>
      <w:r w:rsidR="006057DF" w:rsidRPr="00A318A2">
        <w:rPr>
          <w:rFonts w:ascii="Times New Roman" w:eastAsia="ＭＳ 明朝" w:hAnsi="Times New Roman" w:cs="ＭＳ 明朝" w:hint="eastAsia"/>
          <w:kern w:val="0"/>
          <w:sz w:val="24"/>
          <w:szCs w:val="24"/>
        </w:rPr>
        <w:t>0330051</w:t>
      </w:r>
      <w:r w:rsidR="006057DF" w:rsidRPr="00A318A2">
        <w:rPr>
          <w:rFonts w:ascii="Times New Roman" w:eastAsia="ＭＳ 明朝" w:hAnsi="Times New Roman" w:cs="ＭＳ 明朝" w:hint="eastAsia"/>
          <w:kern w:val="0"/>
          <w:sz w:val="24"/>
          <w:szCs w:val="24"/>
        </w:rPr>
        <w:t>号</w:t>
      </w:r>
      <w:r w:rsidR="006057DF" w:rsidRPr="00A318A2">
        <w:rPr>
          <w:rFonts w:ascii="Times New Roman" w:eastAsia="ＭＳ 明朝" w:hAnsi="Times New Roman" w:cs="ＭＳ 明朝" w:hint="eastAsia"/>
          <w:kern w:val="0"/>
          <w:sz w:val="24"/>
          <w:szCs w:val="24"/>
        </w:rPr>
        <w:t xml:space="preserve"> </w:t>
      </w:r>
      <w:r w:rsidR="006057DF" w:rsidRPr="00A318A2">
        <w:rPr>
          <w:rFonts w:ascii="Times New Roman" w:eastAsia="ＭＳ 明朝" w:hAnsi="Times New Roman" w:cs="ＭＳ 明朝" w:hint="eastAsia"/>
          <w:kern w:val="0"/>
          <w:sz w:val="24"/>
          <w:szCs w:val="24"/>
        </w:rPr>
        <w:t>厚生労働省医政局長通知「医療法人の基金について」</w:t>
      </w:r>
      <w:r w:rsidRPr="00A318A2">
        <w:rPr>
          <w:rFonts w:ascii="Times New Roman" w:eastAsia="ＭＳ 明朝" w:hAnsi="Times New Roman" w:cs="ＭＳ 明朝" w:hint="eastAsia"/>
          <w:kern w:val="0"/>
          <w:sz w:val="24"/>
          <w:szCs w:val="24"/>
        </w:rPr>
        <w:t>のとおり</w:t>
      </w:r>
    </w:p>
    <w:p w:rsidR="0082744C" w:rsidRPr="00A318A2" w:rsidRDefault="0082744C" w:rsidP="00A162C9">
      <w:pPr>
        <w:overflowPunct w:val="0"/>
        <w:spacing w:line="360" w:lineRule="exact"/>
        <w:ind w:leftChars="100" w:left="420" w:hangingChars="100" w:hanging="225"/>
        <w:textAlignment w:val="baseline"/>
        <w:rPr>
          <w:rFonts w:ascii="ＭＳ 明朝" w:eastAsia="ＭＳ 明朝" w:hAnsi="Times New Roman" w:cs="Times New Roman"/>
          <w:spacing w:val="4"/>
          <w:kern w:val="0"/>
          <w:sz w:val="24"/>
          <w:szCs w:val="24"/>
        </w:rPr>
      </w:pP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2</w:t>
      </w:r>
      <w:r w:rsidRPr="00A318A2">
        <w:rPr>
          <w:rFonts w:ascii="ＭＳ 明朝" w:eastAsia="ＭＳ 明朝" w:hAnsi="ＭＳ 明朝" w:cs="ＭＳ 明朝"/>
          <w:kern w:val="0"/>
          <w:sz w:val="24"/>
          <w:szCs w:val="24"/>
        </w:rPr>
        <w:t>)</w:t>
      </w:r>
      <w:r w:rsidR="003E5559"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ＭＳ 明朝" w:hint="eastAsia"/>
          <w:kern w:val="0"/>
          <w:sz w:val="24"/>
          <w:szCs w:val="24"/>
        </w:rPr>
        <w:t>設立時社員は、基金の募集等に関する事項について、定款に定めなければなりません。（</w:t>
      </w:r>
      <w:r w:rsidR="000A0986" w:rsidRPr="00A318A2">
        <w:rPr>
          <w:rFonts w:ascii="Times New Roman" w:eastAsia="ＭＳ 明朝" w:hAnsi="Times New Roman" w:cs="ＭＳ 明朝" w:hint="eastAsia"/>
          <w:kern w:val="0"/>
          <w:sz w:val="24"/>
          <w:szCs w:val="24"/>
        </w:rPr>
        <w:t>医療法施行</w:t>
      </w:r>
      <w:r w:rsidRPr="00A318A2">
        <w:rPr>
          <w:rFonts w:ascii="Times New Roman" w:eastAsia="ＭＳ 明朝" w:hAnsi="Times New Roman" w:cs="ＭＳ 明朝" w:hint="eastAsia"/>
          <w:kern w:val="0"/>
          <w:sz w:val="24"/>
          <w:szCs w:val="24"/>
        </w:rPr>
        <w:t>規則第３０条の３７）</w:t>
      </w:r>
    </w:p>
    <w:p w:rsidR="0082744C" w:rsidRPr="00A318A2" w:rsidRDefault="0082744C"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また、①募集に係る基金の総額、②金銭以外の財産を拠出の目的とするときは内容や価額等、③基金の拠出に係る金銭の払込期日、などの募集事項を設立時社員全員の同意を得て決定しなければなりません。</w:t>
      </w:r>
    </w:p>
    <w:p w:rsidR="003E5559" w:rsidRPr="00A318A2" w:rsidRDefault="003E5559"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なお、金銭以外の財産を拠出する目的の場合で総額が５百万円以上の場合は、現物拠出財産の価額が相当であることについて、弁護士等の証明（不動産の場合は併せて不動産鑑定士の鑑定評価）が必要です。</w:t>
      </w:r>
    </w:p>
    <w:p w:rsidR="003E5559" w:rsidRPr="00A318A2" w:rsidRDefault="0082744C" w:rsidP="00A162C9">
      <w:pPr>
        <w:overflowPunct w:val="0"/>
        <w:spacing w:line="360" w:lineRule="exact"/>
        <w:ind w:leftChars="100" w:left="420" w:hangingChars="100" w:hanging="225"/>
        <w:textAlignment w:val="baseline"/>
        <w:rPr>
          <w:rFonts w:ascii="ＭＳ 明朝" w:eastAsia="ＭＳ 明朝" w:hAnsi="Times New Roman" w:cs="Times New Roman"/>
          <w:spacing w:val="4"/>
          <w:kern w:val="0"/>
          <w:sz w:val="24"/>
          <w:szCs w:val="24"/>
        </w:rPr>
      </w:pP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3</w:t>
      </w:r>
      <w:r w:rsidRPr="00A318A2">
        <w:rPr>
          <w:rFonts w:ascii="ＭＳ 明朝" w:eastAsia="ＭＳ 明朝" w:hAnsi="ＭＳ 明朝" w:cs="ＭＳ 明朝"/>
          <w:kern w:val="0"/>
          <w:sz w:val="24"/>
          <w:szCs w:val="24"/>
        </w:rPr>
        <w:t>)</w:t>
      </w:r>
      <w:r w:rsidR="003E5559"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ＭＳ 明朝" w:hint="eastAsia"/>
          <w:kern w:val="0"/>
          <w:sz w:val="24"/>
          <w:szCs w:val="24"/>
        </w:rPr>
        <w:t>設立時社員は、募集に応じて基金の引受けの申込みをしようとする方に対して、法人の名称、募集事項、払込み場所、拠出者の権利規定などを通知しなければなりません。</w:t>
      </w:r>
    </w:p>
    <w:p w:rsidR="0082744C" w:rsidRPr="00A318A2" w:rsidRDefault="0082744C" w:rsidP="00A162C9">
      <w:pPr>
        <w:overflowPunct w:val="0"/>
        <w:spacing w:line="360" w:lineRule="exact"/>
        <w:ind w:leftChars="200" w:left="390" w:firstLineChars="100" w:firstLine="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また、基金の引受けの申込みをする方は、住所、氏名（名称）、引き受けようとする金額を記載した書面を設立時社員に交付します。</w:t>
      </w:r>
    </w:p>
    <w:p w:rsidR="003E5559" w:rsidRPr="00A318A2" w:rsidRDefault="0082744C"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4</w:t>
      </w:r>
      <w:r w:rsidRPr="00A318A2">
        <w:rPr>
          <w:rFonts w:ascii="ＭＳ 明朝" w:eastAsia="ＭＳ 明朝" w:hAnsi="ＭＳ 明朝" w:cs="ＭＳ 明朝"/>
          <w:kern w:val="0"/>
          <w:sz w:val="24"/>
          <w:szCs w:val="24"/>
        </w:rPr>
        <w:t>)</w:t>
      </w:r>
      <w:r w:rsidR="003E5559" w:rsidRPr="00A318A2">
        <w:rPr>
          <w:rFonts w:ascii="ＭＳ 明朝" w:eastAsia="ＭＳ 明朝" w:hAnsi="ＭＳ 明朝" w:cs="ＭＳ 明朝" w:hint="eastAsia"/>
          <w:kern w:val="0"/>
          <w:sz w:val="24"/>
          <w:szCs w:val="24"/>
        </w:rPr>
        <w:t xml:space="preserve"> </w:t>
      </w:r>
      <w:r w:rsidRPr="00A318A2">
        <w:rPr>
          <w:rFonts w:ascii="Times New Roman" w:eastAsia="ＭＳ 明朝" w:hAnsi="Times New Roman" w:cs="ＭＳ 明朝" w:hint="eastAsia"/>
          <w:kern w:val="0"/>
          <w:sz w:val="24"/>
          <w:szCs w:val="24"/>
        </w:rPr>
        <w:t>申込みを受けた設立時社員は、割り当てる者・割り当てる金額を決定し、払込期日の前日までに申込者に対し、申込者に割り当てる基金の額を通知しなければなりません。</w:t>
      </w:r>
    </w:p>
    <w:p w:rsidR="0082744C" w:rsidRPr="00A318A2" w:rsidRDefault="0082744C" w:rsidP="00A162C9">
      <w:pPr>
        <w:overflowPunct w:val="0"/>
        <w:spacing w:line="360" w:lineRule="exact"/>
        <w:ind w:leftChars="100" w:left="420" w:hangingChars="100" w:hanging="225"/>
        <w:textAlignment w:val="baseline"/>
        <w:rPr>
          <w:rFonts w:ascii="ＭＳ 明朝" w:eastAsia="ＭＳ 明朝" w:hAnsi="Times New Roman" w:cs="Times New Roman"/>
          <w:spacing w:val="4"/>
          <w:kern w:val="0"/>
          <w:sz w:val="24"/>
          <w:szCs w:val="24"/>
        </w:rPr>
      </w:pP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5</w:t>
      </w:r>
      <w:r w:rsidRPr="00A318A2">
        <w:rPr>
          <w:rFonts w:ascii="ＭＳ 明朝" w:eastAsia="ＭＳ 明朝" w:hAnsi="ＭＳ 明朝" w:cs="ＭＳ 明朝"/>
          <w:kern w:val="0"/>
          <w:sz w:val="24"/>
          <w:szCs w:val="24"/>
        </w:rPr>
        <w:t>)</w:t>
      </w:r>
      <w:r w:rsidR="003E5559" w:rsidRPr="00A318A2">
        <w:rPr>
          <w:rFonts w:ascii="ＭＳ 明朝" w:eastAsia="ＭＳ 明朝" w:hAnsi="ＭＳ 明朝" w:cs="ＭＳ 明朝" w:hint="eastAsia"/>
          <w:kern w:val="0"/>
          <w:sz w:val="24"/>
          <w:szCs w:val="24"/>
        </w:rPr>
        <w:t xml:space="preserve"> </w:t>
      </w:r>
      <w:r w:rsidRPr="00A318A2">
        <w:rPr>
          <w:rFonts w:ascii="Times New Roman" w:eastAsia="ＭＳ 明朝" w:hAnsi="Times New Roman" w:cs="ＭＳ 明朝" w:hint="eastAsia"/>
          <w:kern w:val="0"/>
          <w:sz w:val="24"/>
          <w:szCs w:val="24"/>
        </w:rPr>
        <w:t>基金の引受人は、期日又は期間内に、金銭の払込み又は現物の給付を行わなければなりません。現物の給付をすべき場合において、社員全員の同意があるときは、登記等第三者に対抗するために必要な行為は、法人の成立後にすることができます。</w:t>
      </w:r>
    </w:p>
    <w:p w:rsidR="0082744C" w:rsidRPr="00A318A2" w:rsidRDefault="0082744C"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また、基金の引受人は、払込み等の債務と社団医療法人に対する債権とを相殺することができません。</w:t>
      </w:r>
    </w:p>
    <w:p w:rsidR="0082744C" w:rsidRPr="00A318A2" w:rsidRDefault="0082744C" w:rsidP="00A162C9">
      <w:pPr>
        <w:overflowPunct w:val="0"/>
        <w:spacing w:line="360" w:lineRule="exact"/>
        <w:ind w:firstLineChars="100" w:firstLine="225"/>
        <w:textAlignment w:val="baseline"/>
        <w:rPr>
          <w:rFonts w:ascii="ＭＳ 明朝" w:eastAsia="ＭＳ 明朝" w:hAnsi="Times New Roman" w:cs="Times New Roman"/>
          <w:spacing w:val="4"/>
          <w:kern w:val="0"/>
          <w:sz w:val="24"/>
          <w:szCs w:val="24"/>
        </w:rPr>
      </w:pPr>
      <w:r w:rsidRPr="00A318A2">
        <w:rPr>
          <w:rFonts w:ascii="ＭＳ 明朝" w:eastAsia="ＭＳ 明朝" w:hAnsi="ＭＳ 明朝" w:cs="ＭＳ 明朝"/>
          <w:kern w:val="0"/>
          <w:sz w:val="24"/>
          <w:szCs w:val="24"/>
        </w:rPr>
        <w:t>(</w:t>
      </w:r>
      <w:r w:rsidRPr="00A318A2">
        <w:rPr>
          <w:rFonts w:ascii="Times New Roman" w:eastAsia="ＭＳ 明朝" w:hAnsi="Times New Roman" w:cs="Times New Roman"/>
          <w:kern w:val="0"/>
          <w:sz w:val="24"/>
          <w:szCs w:val="24"/>
        </w:rPr>
        <w:t>6</w:t>
      </w:r>
      <w:r w:rsidRPr="00A318A2">
        <w:rPr>
          <w:rFonts w:ascii="ＭＳ 明朝" w:eastAsia="ＭＳ 明朝" w:hAnsi="ＭＳ 明朝" w:cs="ＭＳ 明朝"/>
          <w:kern w:val="0"/>
          <w:sz w:val="24"/>
          <w:szCs w:val="24"/>
        </w:rPr>
        <w:t>)</w:t>
      </w:r>
      <w:r w:rsidR="003E5559" w:rsidRPr="00A318A2">
        <w:rPr>
          <w:rFonts w:ascii="ＭＳ 明朝" w:eastAsia="ＭＳ 明朝" w:hAnsi="ＭＳ 明朝" w:cs="ＭＳ 明朝" w:hint="eastAsia"/>
          <w:kern w:val="0"/>
          <w:sz w:val="24"/>
          <w:szCs w:val="24"/>
        </w:rPr>
        <w:t xml:space="preserve"> </w:t>
      </w:r>
      <w:r w:rsidRPr="00A318A2">
        <w:rPr>
          <w:rFonts w:ascii="Times New Roman" w:eastAsia="ＭＳ 明朝" w:hAnsi="Times New Roman" w:cs="ＭＳ 明朝" w:hint="eastAsia"/>
          <w:kern w:val="0"/>
          <w:sz w:val="24"/>
          <w:szCs w:val="24"/>
        </w:rPr>
        <w:t>基金の引受けは、社員であるなしにかかわらず誰でも可能です。</w:t>
      </w:r>
    </w:p>
    <w:p w:rsidR="0082744C" w:rsidRPr="00A318A2" w:rsidRDefault="003E5559"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82744C" w:rsidRPr="00A318A2">
        <w:rPr>
          <w:rFonts w:ascii="ＭＳ 明朝" w:eastAsia="ＭＳ 明朝" w:hAnsi="ＭＳ 明朝" w:cs="ＭＳ 明朝"/>
          <w:kern w:val="0"/>
          <w:sz w:val="24"/>
          <w:szCs w:val="24"/>
        </w:rPr>
        <w:t>(</w:t>
      </w:r>
      <w:r w:rsidR="0082744C" w:rsidRPr="00A318A2">
        <w:rPr>
          <w:rFonts w:ascii="Times New Roman" w:eastAsia="ＭＳ 明朝" w:hAnsi="Times New Roman" w:cs="Times New Roman"/>
          <w:kern w:val="0"/>
          <w:sz w:val="24"/>
          <w:szCs w:val="24"/>
        </w:rPr>
        <w:t>7</w:t>
      </w:r>
      <w:r w:rsidR="0082744C" w:rsidRPr="00A318A2">
        <w:rPr>
          <w:rFonts w:ascii="ＭＳ 明朝" w:eastAsia="ＭＳ 明朝" w:hAnsi="ＭＳ 明朝" w:cs="ＭＳ 明朝"/>
          <w:kern w:val="0"/>
          <w:sz w:val="24"/>
          <w:szCs w:val="24"/>
        </w:rPr>
        <w:t>)</w:t>
      </w:r>
      <w:r w:rsidRPr="00A318A2">
        <w:rPr>
          <w:rFonts w:ascii="ＭＳ 明朝" w:eastAsia="ＭＳ 明朝" w:hAnsi="ＭＳ 明朝"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基金の返還は、貸借対照表上の純資産額が医療法施行規則第３０条の３８に規定されている額を超える場合において、定時社員総会の決議によって行うこととされています。</w:t>
      </w:r>
    </w:p>
    <w:p w:rsidR="0082744C" w:rsidRPr="00A318A2" w:rsidRDefault="003E5559"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82744C" w:rsidRPr="00A318A2">
        <w:rPr>
          <w:rFonts w:ascii="ＭＳ 明朝" w:eastAsia="ＭＳ 明朝" w:hAnsi="ＭＳ 明朝" w:cs="ＭＳ 明朝"/>
          <w:kern w:val="0"/>
          <w:sz w:val="24"/>
          <w:szCs w:val="24"/>
        </w:rPr>
        <w:t>(</w:t>
      </w:r>
      <w:r w:rsidR="0082744C" w:rsidRPr="00A318A2">
        <w:rPr>
          <w:rFonts w:ascii="Times New Roman" w:eastAsia="ＭＳ 明朝" w:hAnsi="Times New Roman" w:cs="Times New Roman"/>
          <w:kern w:val="0"/>
          <w:sz w:val="24"/>
          <w:szCs w:val="24"/>
        </w:rPr>
        <w:t>8</w:t>
      </w:r>
      <w:r w:rsidR="0082744C" w:rsidRPr="00A318A2">
        <w:rPr>
          <w:rFonts w:ascii="ＭＳ 明朝" w:eastAsia="ＭＳ 明朝" w:hAnsi="ＭＳ 明朝" w:cs="ＭＳ 明朝"/>
          <w:kern w:val="0"/>
          <w:sz w:val="24"/>
          <w:szCs w:val="24"/>
        </w:rPr>
        <w:t>)</w:t>
      </w:r>
      <w:r w:rsidRPr="00A318A2">
        <w:rPr>
          <w:rFonts w:ascii="ＭＳ 明朝" w:eastAsia="ＭＳ 明朝" w:hAnsi="ＭＳ 明朝"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基金の返還をする場合には、返還をする基金に相当する金額を代替基金（取り崩すことができない）として計上しなければなりません。</w:t>
      </w:r>
    </w:p>
    <w:p w:rsidR="0082744C" w:rsidRPr="00A318A2" w:rsidRDefault="0082744C" w:rsidP="00A162C9">
      <w:pPr>
        <w:overflowPunct w:val="0"/>
        <w:spacing w:line="360" w:lineRule="exact"/>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また、基金の総額及び代替基金は、総額及び代替基金は、貸借対照表の純資産の部に科目を設けて計上することとされています。</w:t>
      </w:r>
    </w:p>
    <w:p w:rsidR="0082744C" w:rsidRPr="00A318A2" w:rsidRDefault="003E5559" w:rsidP="0082744C">
      <w:pPr>
        <w:overflowPunct w:val="0"/>
        <w:spacing w:line="360" w:lineRule="exact"/>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82744C" w:rsidRPr="00A318A2">
        <w:rPr>
          <w:rFonts w:ascii="ＭＳ 明朝" w:eastAsia="ＭＳ 明朝" w:hAnsi="ＭＳ 明朝" w:cs="ＭＳ 明朝"/>
          <w:kern w:val="0"/>
          <w:sz w:val="24"/>
          <w:szCs w:val="24"/>
        </w:rPr>
        <w:t>(</w:t>
      </w:r>
      <w:r w:rsidR="0082744C" w:rsidRPr="00A318A2">
        <w:rPr>
          <w:rFonts w:ascii="Times New Roman" w:eastAsia="ＭＳ 明朝" w:hAnsi="Times New Roman" w:cs="Times New Roman"/>
          <w:kern w:val="0"/>
          <w:sz w:val="24"/>
          <w:szCs w:val="24"/>
        </w:rPr>
        <w:t>9</w:t>
      </w:r>
      <w:r w:rsidR="0082744C" w:rsidRPr="00A318A2">
        <w:rPr>
          <w:rFonts w:ascii="ＭＳ 明朝" w:eastAsia="ＭＳ 明朝" w:hAnsi="ＭＳ 明朝" w:cs="ＭＳ 明朝"/>
          <w:kern w:val="0"/>
          <w:sz w:val="24"/>
          <w:szCs w:val="24"/>
        </w:rPr>
        <w:t>)</w:t>
      </w:r>
      <w:r w:rsidRPr="00A318A2">
        <w:rPr>
          <w:rFonts w:ascii="ＭＳ 明朝" w:eastAsia="ＭＳ 明朝" w:hAnsi="ＭＳ 明朝"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基金の返還には、利息をつけることができません。</w:t>
      </w:r>
    </w:p>
    <w:p w:rsidR="0082744C" w:rsidRPr="00A318A2" w:rsidRDefault="0082744C" w:rsidP="0082744C">
      <w:pPr>
        <w:overflowPunct w:val="0"/>
        <w:textAlignment w:val="baseline"/>
        <w:rPr>
          <w:rFonts w:ascii="ＭＳ 明朝" w:eastAsia="ＭＳ 明朝" w:hAnsi="Times New Roman" w:cs="Times New Roman"/>
          <w:color w:val="FF0000"/>
          <w:spacing w:val="4"/>
          <w:kern w:val="0"/>
          <w:sz w:val="24"/>
          <w:szCs w:val="24"/>
        </w:rPr>
      </w:pP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５　役員（法第４６条の２、第４６条の３、第４６条の４、第４</w:t>
      </w:r>
      <w:r w:rsidR="00CC0789" w:rsidRPr="00A318A2">
        <w:rPr>
          <w:rFonts w:ascii="ＭＳ 明朝" w:eastAsia="ＭＳ ゴシック" w:hAnsi="Times New Roman" w:cs="ＭＳ ゴシック" w:hint="eastAsia"/>
          <w:kern w:val="0"/>
          <w:sz w:val="24"/>
          <w:szCs w:val="24"/>
          <w:bdr w:val="single" w:sz="4" w:space="0" w:color="auto"/>
          <w:shd w:val="pct15" w:color="auto" w:fill="FFFFFF"/>
        </w:rPr>
        <w:t>６</w:t>
      </w:r>
      <w:r w:rsidRPr="00A318A2">
        <w:rPr>
          <w:rFonts w:ascii="ＭＳ 明朝" w:eastAsia="ＭＳ ゴシック" w:hAnsi="Times New Roman" w:cs="ＭＳ ゴシック" w:hint="eastAsia"/>
          <w:kern w:val="0"/>
          <w:sz w:val="24"/>
          <w:szCs w:val="24"/>
          <w:bdr w:val="single" w:sz="4" w:space="0" w:color="auto"/>
          <w:shd w:val="pct15" w:color="auto" w:fill="FFFFFF"/>
        </w:rPr>
        <w:t>条</w:t>
      </w:r>
      <w:r w:rsidR="00CC0789" w:rsidRPr="00A318A2">
        <w:rPr>
          <w:rFonts w:ascii="ＭＳ 明朝" w:eastAsia="ＭＳ ゴシック" w:hAnsi="Times New Roman" w:cs="ＭＳ ゴシック" w:hint="eastAsia"/>
          <w:kern w:val="0"/>
          <w:sz w:val="24"/>
          <w:szCs w:val="24"/>
          <w:bdr w:val="single" w:sz="4" w:space="0" w:color="auto"/>
          <w:shd w:val="pct15" w:color="auto" w:fill="FFFFFF"/>
        </w:rPr>
        <w:t>の５</w:t>
      </w:r>
      <w:r w:rsidRPr="00A318A2">
        <w:rPr>
          <w:rFonts w:ascii="ＭＳ 明朝" w:eastAsia="ＭＳ ゴシック" w:hAnsi="Times New Roman" w:cs="ＭＳ ゴシック" w:hint="eastAsia"/>
          <w:kern w:val="0"/>
          <w:sz w:val="24"/>
          <w:szCs w:val="24"/>
          <w:bdr w:val="single" w:sz="4" w:space="0" w:color="auto"/>
          <w:shd w:val="pct15" w:color="auto" w:fill="FFFFFF"/>
        </w:rPr>
        <w:t>、第４</w:t>
      </w:r>
      <w:r w:rsidR="00CC0789" w:rsidRPr="00A318A2">
        <w:rPr>
          <w:rFonts w:ascii="ＭＳ 明朝" w:eastAsia="ＭＳ ゴシック" w:hAnsi="Times New Roman" w:cs="ＭＳ ゴシック" w:hint="eastAsia"/>
          <w:kern w:val="0"/>
          <w:sz w:val="24"/>
          <w:szCs w:val="24"/>
          <w:bdr w:val="single" w:sz="4" w:space="0" w:color="auto"/>
          <w:shd w:val="pct15" w:color="auto" w:fill="FFFFFF"/>
        </w:rPr>
        <w:t>６</w:t>
      </w:r>
      <w:r w:rsidRPr="00A318A2">
        <w:rPr>
          <w:rFonts w:ascii="ＭＳ 明朝" w:eastAsia="ＭＳ ゴシック" w:hAnsi="Times New Roman" w:cs="ＭＳ ゴシック" w:hint="eastAsia"/>
          <w:kern w:val="0"/>
          <w:sz w:val="24"/>
          <w:szCs w:val="24"/>
          <w:bdr w:val="single" w:sz="4" w:space="0" w:color="auto"/>
          <w:shd w:val="pct15" w:color="auto" w:fill="FFFFFF"/>
        </w:rPr>
        <w:t>条</w:t>
      </w:r>
      <w:r w:rsidR="00CC0789" w:rsidRPr="00A318A2">
        <w:rPr>
          <w:rFonts w:ascii="ＭＳ 明朝" w:eastAsia="ＭＳ ゴシック" w:hAnsi="Times New Roman" w:cs="ＭＳ ゴシック" w:hint="eastAsia"/>
          <w:kern w:val="0"/>
          <w:sz w:val="24"/>
          <w:szCs w:val="24"/>
          <w:bdr w:val="single" w:sz="4" w:space="0" w:color="auto"/>
          <w:shd w:val="pct15" w:color="auto" w:fill="FFFFFF"/>
        </w:rPr>
        <w:t>の６</w:t>
      </w:r>
      <w:r w:rsidRPr="00A318A2">
        <w:rPr>
          <w:rFonts w:ascii="ＭＳ 明朝" w:eastAsia="ＭＳ ゴシック" w:hAnsi="Times New Roman" w:cs="ＭＳ ゴシック" w:hint="eastAsia"/>
          <w:kern w:val="0"/>
          <w:sz w:val="24"/>
          <w:szCs w:val="24"/>
          <w:bdr w:val="single" w:sz="4" w:space="0" w:color="auto"/>
          <w:shd w:val="pct15" w:color="auto" w:fill="FFFFFF"/>
        </w:rPr>
        <w:t>）</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医療法人は、理事及び監事を役員として置くことが必要です。</w:t>
      </w:r>
    </w:p>
    <w:p w:rsidR="0082744C" w:rsidRPr="00A318A2" w:rsidRDefault="003E5559"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１のア～ウ（「欠格事項」）に該当する方は役員になることができません。</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3E5559"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役員は自然人に限られます。また、未成年者は望ましくありません。</w:t>
      </w:r>
    </w:p>
    <w:p w:rsidR="0082744C" w:rsidRPr="00A318A2" w:rsidRDefault="003E5559" w:rsidP="00A162C9">
      <w:pPr>
        <w:overflowPunct w:val="0"/>
        <w:ind w:leftChars="100" w:left="420" w:hangingChars="100" w:hanging="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hint="eastAsia"/>
          <w:kern w:val="0"/>
          <w:sz w:val="24"/>
          <w:szCs w:val="24"/>
        </w:rPr>
        <w:t>・</w:t>
      </w:r>
      <w:r w:rsidR="0082744C" w:rsidRPr="00A318A2">
        <w:rPr>
          <w:rFonts w:ascii="Times New Roman" w:eastAsia="ＭＳ 明朝" w:hAnsi="Times New Roman" w:cs="ＭＳ 明朝" w:hint="eastAsia"/>
          <w:kern w:val="0"/>
          <w:sz w:val="24"/>
          <w:szCs w:val="24"/>
        </w:rPr>
        <w:t>非営利性の観点から、ＭＳ</w:t>
      </w:r>
      <w:r w:rsidR="0082744C" w:rsidRPr="00A318A2">
        <w:rPr>
          <w:rFonts w:ascii="ＭＳ 明朝" w:eastAsia="ＭＳ 明朝" w:hAnsi="ＭＳ 明朝" w:cs="ＭＳ 明朝"/>
          <w:kern w:val="0"/>
          <w:sz w:val="24"/>
          <w:szCs w:val="24"/>
        </w:rPr>
        <w:t>(</w:t>
      </w:r>
      <w:r w:rsidR="0082744C" w:rsidRPr="00A318A2">
        <w:rPr>
          <w:rFonts w:ascii="Times New Roman" w:eastAsia="ＭＳ 明朝" w:hAnsi="Times New Roman" w:cs="ＭＳ 明朝" w:hint="eastAsia"/>
          <w:kern w:val="0"/>
          <w:sz w:val="24"/>
          <w:szCs w:val="24"/>
        </w:rPr>
        <w:t>メディカルサービス</w:t>
      </w:r>
      <w:r w:rsidR="0082744C" w:rsidRPr="00A318A2">
        <w:rPr>
          <w:rFonts w:ascii="ＭＳ 明朝" w:eastAsia="ＭＳ 明朝" w:hAnsi="ＭＳ 明朝" w:cs="ＭＳ 明朝"/>
          <w:kern w:val="0"/>
          <w:sz w:val="24"/>
          <w:szCs w:val="24"/>
        </w:rPr>
        <w:t>)</w:t>
      </w:r>
      <w:r w:rsidR="0082744C" w:rsidRPr="00A318A2">
        <w:rPr>
          <w:rFonts w:ascii="Times New Roman" w:eastAsia="ＭＳ 明朝" w:hAnsi="Times New Roman" w:cs="ＭＳ 明朝" w:hint="eastAsia"/>
          <w:kern w:val="0"/>
          <w:sz w:val="24"/>
          <w:szCs w:val="24"/>
        </w:rPr>
        <w:t>法人等当該医療機関と関係のある営利法人の役員は、医療法人の役員になれません。</w:t>
      </w:r>
    </w:p>
    <w:p w:rsidR="0082744C" w:rsidRPr="00A318A2" w:rsidRDefault="003E5559" w:rsidP="00A162C9">
      <w:pPr>
        <w:overflowPunct w:val="0"/>
        <w:ind w:firstLineChars="100" w:firstLine="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w:t>
      </w:r>
      <w:r w:rsidR="0082744C" w:rsidRPr="00A318A2">
        <w:rPr>
          <w:rFonts w:ascii="Times New Roman" w:eastAsia="ＭＳ 明朝" w:hAnsi="Times New Roman" w:cs="ＭＳ 明朝" w:hint="eastAsia"/>
          <w:kern w:val="0"/>
          <w:sz w:val="24"/>
          <w:szCs w:val="24"/>
        </w:rPr>
        <w:t>役員の任期は２年を超えることはできませんが、再任はできます。</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ＭＳ 明朝" w:eastAsia="ＭＳ ゴシック" w:hAnsi="Times New Roman" w:cs="ＭＳ ゴシック" w:hint="eastAsia"/>
          <w:kern w:val="0"/>
          <w:sz w:val="24"/>
          <w:szCs w:val="24"/>
        </w:rPr>
        <w:lastRenderedPageBreak/>
        <w:t xml:space="preserve">　</w:t>
      </w:r>
      <w:r w:rsidRPr="00A318A2">
        <w:rPr>
          <w:rFonts w:ascii="ＭＳ ゴシック" w:eastAsia="ＭＳ 明朝" w:hAnsi="ＭＳ ゴシック" w:cs="ＭＳ ゴシック"/>
          <w:kern w:val="0"/>
          <w:sz w:val="24"/>
          <w:szCs w:val="24"/>
        </w:rPr>
        <w:t>(1)</w:t>
      </w:r>
      <w:r w:rsidRPr="00A318A2">
        <w:rPr>
          <w:rFonts w:ascii="ＭＳ 明朝" w:eastAsia="ＭＳ ゴシック" w:hAnsi="Times New Roman" w:cs="ＭＳ ゴシック" w:hint="eastAsia"/>
          <w:kern w:val="0"/>
          <w:sz w:val="24"/>
          <w:szCs w:val="24"/>
        </w:rPr>
        <w:t>理事</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法人には３人以上の理事を置きます。</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2D777D" w:rsidRPr="00A318A2">
        <w:rPr>
          <w:rFonts w:ascii="Times New Roman" w:eastAsia="ＭＳ 明朝" w:hAnsi="Times New Roman" w:cs="Times New Roman" w:hint="eastAsia"/>
          <w:kern w:val="0"/>
          <w:sz w:val="24"/>
          <w:szCs w:val="24"/>
        </w:rPr>
        <w:t>・</w:t>
      </w:r>
      <w:r w:rsidRPr="00A318A2">
        <w:rPr>
          <w:rFonts w:ascii="Times New Roman" w:eastAsia="ＭＳ 明朝" w:hAnsi="Times New Roman" w:cs="ＭＳ 明朝" w:hint="eastAsia"/>
          <w:kern w:val="0"/>
          <w:sz w:val="24"/>
          <w:szCs w:val="24"/>
        </w:rPr>
        <w:t>理事は、法人の事務を執行します。</w:t>
      </w:r>
    </w:p>
    <w:p w:rsidR="0082744C" w:rsidRPr="00A318A2" w:rsidRDefault="0082744C" w:rsidP="0082744C">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病院や診療所等の管理者は、原則として理事にならなければなりません。</w:t>
      </w:r>
    </w:p>
    <w:p w:rsidR="0082744C" w:rsidRPr="00A318A2" w:rsidRDefault="0082744C" w:rsidP="00A162C9">
      <w:pPr>
        <w:overflowPunct w:val="0"/>
        <w:ind w:left="675" w:hangingChars="300" w:hanging="675"/>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社団の場合、理事は社員から選出しますが、社員以外の方が就任しても差し支えありません。ただし、実際に法人運営に参画できない方が、名目的に選任されることは適当ではありません。</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ＭＳ ゴシック" w:eastAsia="ＭＳ 明朝" w:hAnsi="ＭＳ ゴシック" w:cs="ＭＳ ゴシック"/>
          <w:kern w:val="0"/>
          <w:sz w:val="24"/>
          <w:szCs w:val="24"/>
        </w:rPr>
        <w:t>(2)</w:t>
      </w:r>
      <w:r w:rsidRPr="00A318A2">
        <w:rPr>
          <w:rFonts w:ascii="ＭＳ 明朝" w:eastAsia="ＭＳ ゴシック" w:hAnsi="Times New Roman" w:cs="ＭＳ ゴシック" w:hint="eastAsia"/>
          <w:kern w:val="0"/>
          <w:sz w:val="24"/>
          <w:szCs w:val="24"/>
        </w:rPr>
        <w:t>理事長</w:t>
      </w:r>
      <w:r w:rsidRPr="00A318A2">
        <w:rPr>
          <w:rFonts w:ascii="Times New Roman" w:eastAsia="ＭＳ 明朝" w:hAnsi="Times New Roman" w:cs="Times New Roman"/>
          <w:kern w:val="0"/>
          <w:sz w:val="24"/>
          <w:szCs w:val="24"/>
        </w:rPr>
        <w:t xml:space="preserve">                              </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理事長は、法人を代表し、業務を総理します。</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2D777D" w:rsidRPr="00A318A2">
        <w:rPr>
          <w:rFonts w:ascii="Times New Roman" w:eastAsia="ＭＳ 明朝" w:hAnsi="Times New Roman" w:cs="Times New Roman" w:hint="eastAsia"/>
          <w:kern w:val="0"/>
          <w:sz w:val="24"/>
          <w:szCs w:val="24"/>
        </w:rPr>
        <w:t>・</w:t>
      </w:r>
      <w:r w:rsidRPr="00A318A2">
        <w:rPr>
          <w:rFonts w:ascii="Times New Roman" w:eastAsia="ＭＳ 明朝" w:hAnsi="Times New Roman" w:cs="ＭＳ 明朝" w:hint="eastAsia"/>
          <w:kern w:val="0"/>
          <w:sz w:val="24"/>
          <w:szCs w:val="24"/>
        </w:rPr>
        <w:t>理事長は、理事の中から互選されます。</w:t>
      </w:r>
    </w:p>
    <w:p w:rsidR="0082744C" w:rsidRPr="00A318A2" w:rsidRDefault="0082744C" w:rsidP="0082744C">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理事長は、医師又は歯科医師であることが必要です。</w:t>
      </w:r>
    </w:p>
    <w:p w:rsidR="0082744C" w:rsidRPr="00A318A2" w:rsidRDefault="0082744C" w:rsidP="0082744C">
      <w:pPr>
        <w:overflowPunct w:val="0"/>
        <w:textAlignment w:val="center"/>
        <w:rPr>
          <w:rFonts w:ascii="ＭＳ 明朝" w:eastAsia="ＭＳ 明朝" w:hAnsi="Times New Roman" w:cs="Times New Roman"/>
          <w:spacing w:val="4"/>
          <w:kern w:val="0"/>
          <w:sz w:val="24"/>
          <w:szCs w:val="24"/>
        </w:rPr>
      </w:pPr>
      <w:r w:rsidRPr="00A318A2">
        <w:rPr>
          <w:rFonts w:ascii="ＭＳ 明朝" w:eastAsia="ＭＳ ゴシック" w:hAnsi="Times New Roman" w:cs="ＭＳ ゴシック" w:hint="eastAsia"/>
          <w:kern w:val="0"/>
          <w:sz w:val="24"/>
          <w:szCs w:val="24"/>
        </w:rPr>
        <w:t xml:space="preserve">　</w:t>
      </w:r>
      <w:r w:rsidRPr="00A318A2">
        <w:rPr>
          <w:rFonts w:ascii="ＭＳ ゴシック" w:eastAsia="ＭＳ 明朝" w:hAnsi="ＭＳ ゴシック" w:cs="ＭＳ ゴシック"/>
          <w:kern w:val="0"/>
          <w:sz w:val="24"/>
          <w:szCs w:val="24"/>
        </w:rPr>
        <w:t>(3)</w:t>
      </w:r>
      <w:r w:rsidRPr="00A318A2">
        <w:rPr>
          <w:rFonts w:ascii="ＭＳ 明朝" w:eastAsia="ＭＳ ゴシック" w:hAnsi="Times New Roman" w:cs="ＭＳ ゴシック" w:hint="eastAsia"/>
          <w:kern w:val="0"/>
          <w:sz w:val="24"/>
          <w:szCs w:val="24"/>
        </w:rPr>
        <w:t xml:space="preserve">監事　　</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2D777D" w:rsidRPr="00A318A2">
        <w:rPr>
          <w:rFonts w:ascii="Times New Roman" w:eastAsia="ＭＳ 明朝" w:hAnsi="Times New Roman" w:cs="ＭＳ 明朝" w:hint="eastAsia"/>
          <w:kern w:val="0"/>
          <w:sz w:val="24"/>
          <w:szCs w:val="24"/>
        </w:rPr>
        <w:t>・</w:t>
      </w:r>
      <w:r w:rsidRPr="00A318A2">
        <w:rPr>
          <w:rFonts w:ascii="Times New Roman" w:eastAsia="ＭＳ 明朝" w:hAnsi="Times New Roman" w:cs="ＭＳ 明朝" w:hint="eastAsia"/>
          <w:kern w:val="0"/>
          <w:sz w:val="24"/>
          <w:szCs w:val="24"/>
        </w:rPr>
        <w:t>法人には、１人以上の監事を置きます。</w:t>
      </w:r>
    </w:p>
    <w:p w:rsidR="0082744C" w:rsidRPr="00A318A2" w:rsidRDefault="0082744C" w:rsidP="00A162C9">
      <w:pPr>
        <w:overflowPunct w:val="0"/>
        <w:ind w:left="675" w:hangingChars="300" w:hanging="67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2D777D" w:rsidRPr="00A318A2">
        <w:rPr>
          <w:rFonts w:ascii="Times New Roman" w:eastAsia="ＭＳ 明朝" w:hAnsi="Times New Roman" w:cs="Times New Roman" w:hint="eastAsia"/>
          <w:kern w:val="0"/>
          <w:sz w:val="24"/>
          <w:szCs w:val="24"/>
        </w:rPr>
        <w:t>・</w:t>
      </w:r>
      <w:r w:rsidRPr="00A318A2">
        <w:rPr>
          <w:rFonts w:ascii="Times New Roman" w:eastAsia="ＭＳ 明朝" w:hAnsi="Times New Roman" w:cs="ＭＳ 明朝" w:hint="eastAsia"/>
          <w:kern w:val="0"/>
          <w:sz w:val="24"/>
          <w:szCs w:val="24"/>
        </w:rPr>
        <w:t>監事の職務は、理事の業務執行状況や法人財産の状況などの監査、監査報告書の作成、違反についての監督官庁への報告などです。</w:t>
      </w:r>
    </w:p>
    <w:p w:rsidR="0082744C" w:rsidRPr="00A318A2" w:rsidRDefault="002D777D" w:rsidP="00A162C9">
      <w:pPr>
        <w:overflowPunct w:val="0"/>
        <w:ind w:left="675" w:hangingChars="300" w:hanging="67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Times New Roman" w:hint="eastAsia"/>
          <w:kern w:val="0"/>
          <w:sz w:val="24"/>
          <w:szCs w:val="24"/>
        </w:rPr>
        <w:t>・</w:t>
      </w:r>
      <w:r w:rsidR="0082744C" w:rsidRPr="00A318A2">
        <w:rPr>
          <w:rFonts w:ascii="Times New Roman" w:eastAsia="ＭＳ 明朝" w:hAnsi="Times New Roman" w:cs="ＭＳ 明朝" w:hint="eastAsia"/>
          <w:kern w:val="0"/>
          <w:sz w:val="24"/>
          <w:szCs w:val="24"/>
        </w:rPr>
        <w:t>監事は、理事又は医療法人の職員を兼任することはできませんが、社員であっても差し支えありません。</w:t>
      </w:r>
    </w:p>
    <w:p w:rsidR="0082744C" w:rsidRPr="00A318A2" w:rsidRDefault="002D777D"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理事と親族等の特殊の関係がある方は就任できません。</w:t>
      </w:r>
    </w:p>
    <w:p w:rsidR="0082744C" w:rsidRPr="00A318A2" w:rsidRDefault="002D777D"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Times New Roman" w:hint="eastAsia"/>
          <w:kern w:val="0"/>
          <w:sz w:val="24"/>
          <w:szCs w:val="24"/>
        </w:rPr>
        <w:t>・</w:t>
      </w:r>
      <w:r w:rsidR="0082744C" w:rsidRPr="00A318A2">
        <w:rPr>
          <w:rFonts w:ascii="Times New Roman" w:eastAsia="ＭＳ 明朝" w:hAnsi="Times New Roman" w:cs="ＭＳ 明朝" w:hint="eastAsia"/>
          <w:kern w:val="0"/>
          <w:sz w:val="24"/>
          <w:szCs w:val="24"/>
        </w:rPr>
        <w:t>会計経理の基本的知識を有する方でなければなりません。</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６　社員（設立者）</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82744C" w:rsidP="00A162C9">
      <w:pPr>
        <w:overflowPunct w:val="0"/>
        <w:ind w:left="450" w:hangingChars="200" w:hanging="45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002D777D" w:rsidRPr="00A318A2">
        <w:rPr>
          <w:rFonts w:ascii="Times New Roman" w:eastAsia="ＭＳ 明朝" w:hAnsi="Times New Roman" w:cs="Times New Roman" w:hint="eastAsia"/>
          <w:kern w:val="0"/>
          <w:sz w:val="24"/>
          <w:szCs w:val="24"/>
        </w:rPr>
        <w:t>・</w:t>
      </w:r>
      <w:r w:rsidRPr="00A318A2">
        <w:rPr>
          <w:rFonts w:ascii="Times New Roman" w:eastAsia="ＭＳ 明朝" w:hAnsi="Times New Roman" w:cs="ＭＳ 明朝" w:hint="eastAsia"/>
          <w:kern w:val="0"/>
          <w:sz w:val="24"/>
          <w:szCs w:val="24"/>
        </w:rPr>
        <w:t>社員は、社員総会の構成員で、社団の存立の基礎をなす方々をいいます。従業員ではありません。</w:t>
      </w:r>
    </w:p>
    <w:p w:rsidR="0082744C" w:rsidRPr="00A318A2" w:rsidRDefault="002D777D" w:rsidP="0082744C">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社員は、原則として三人以上としてください。</w:t>
      </w:r>
    </w:p>
    <w:p w:rsidR="0082744C" w:rsidRPr="00A318A2" w:rsidRDefault="002D777D" w:rsidP="0082744C">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基金を拠出していない方でも社員になれます。</w:t>
      </w:r>
    </w:p>
    <w:p w:rsidR="0082744C" w:rsidRPr="00A318A2" w:rsidRDefault="002D777D" w:rsidP="0082744C">
      <w:pPr>
        <w:overflowPunct w:val="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医療法人や株式会社等法人は、社員にはなれません。</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p>
    <w:p w:rsidR="0082744C" w:rsidRPr="00A318A2" w:rsidRDefault="0082744C" w:rsidP="0082744C">
      <w:pPr>
        <w:overflowPunct w:val="0"/>
        <w:textAlignment w:val="center"/>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t>７　医療法人の名称</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2D777D" w:rsidP="00A162C9">
      <w:pPr>
        <w:overflowPunct w:val="0"/>
        <w:ind w:left="450" w:hangingChars="200" w:hanging="45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通常、「医療法人社団（又は「財団」）○○会」という名称を使うこととされています。病院又は診療所を一つだけ開設する法人の場合は、「医療法人○○病院（診療所）」という名称も差し支えありません。</w:t>
      </w:r>
    </w:p>
    <w:p w:rsidR="0082744C" w:rsidRPr="00A318A2" w:rsidRDefault="002D777D" w:rsidP="00A162C9">
      <w:pPr>
        <w:overflowPunct w:val="0"/>
        <w:ind w:left="450" w:hangingChars="200" w:hanging="45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0082744C" w:rsidRPr="00A318A2">
        <w:rPr>
          <w:rFonts w:ascii="Times New Roman" w:eastAsia="ＭＳ 明朝" w:hAnsi="Times New Roman" w:cs="ＭＳ 明朝" w:hint="eastAsia"/>
          <w:kern w:val="0"/>
          <w:sz w:val="24"/>
          <w:szCs w:val="24"/>
        </w:rPr>
        <w:t>既存の医療法人（特に同じ市町内の法人）の名称と、同一又は紛らわしい名称は避けてください。</w:t>
      </w:r>
    </w:p>
    <w:p w:rsidR="002D777D" w:rsidRPr="00A318A2" w:rsidRDefault="002D777D" w:rsidP="00A162C9">
      <w:pPr>
        <w:overflowPunct w:val="0"/>
        <w:ind w:left="450" w:hangingChars="200" w:hanging="450"/>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Times New Roman" w:hint="eastAsia"/>
          <w:kern w:val="0"/>
          <w:sz w:val="24"/>
          <w:szCs w:val="24"/>
        </w:rPr>
        <w:t>・</w:t>
      </w:r>
      <w:r w:rsidR="0082744C" w:rsidRPr="00A318A2">
        <w:rPr>
          <w:rFonts w:ascii="Times New Roman" w:eastAsia="ＭＳ 明朝" w:hAnsi="Times New Roman" w:cs="ＭＳ 明朝" w:hint="eastAsia"/>
          <w:kern w:val="0"/>
          <w:sz w:val="24"/>
          <w:szCs w:val="24"/>
        </w:rPr>
        <w:t>国名、都道府県名、及び市町名は使用しないでください。また、「○○センター」「○○研究所」など誇大な名称、わかりにくい名称は用いないでください。</w:t>
      </w:r>
    </w:p>
    <w:p w:rsidR="0082744C" w:rsidRPr="00A318A2" w:rsidRDefault="002D777D" w:rsidP="00A162C9">
      <w:pPr>
        <w:overflowPunct w:val="0"/>
        <w:ind w:leftChars="100" w:left="420" w:hangingChars="100" w:hanging="225"/>
        <w:textAlignment w:val="center"/>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w:t>
      </w:r>
      <w:r w:rsidR="0082744C" w:rsidRPr="00A318A2">
        <w:rPr>
          <w:rFonts w:ascii="Times New Roman" w:eastAsia="ＭＳ 明朝" w:hAnsi="Times New Roman" w:cs="ＭＳ 明朝" w:hint="eastAsia"/>
          <w:kern w:val="0"/>
          <w:sz w:val="24"/>
          <w:szCs w:val="24"/>
        </w:rPr>
        <w:t>取引会社等関係がある法人の名称は用いないでください。</w:t>
      </w:r>
    </w:p>
    <w:p w:rsidR="0046707F" w:rsidRPr="00A318A2" w:rsidRDefault="0046707F">
      <w:pPr>
        <w:widowControl/>
        <w:jc w:val="left"/>
        <w:rPr>
          <w:rFonts w:ascii="ＭＳ 明朝" w:eastAsia="ＭＳ 明朝" w:hAnsi="Times New Roman" w:cs="Times New Roman"/>
          <w:color w:val="FF0000"/>
          <w:spacing w:val="4"/>
          <w:kern w:val="0"/>
          <w:sz w:val="24"/>
          <w:szCs w:val="24"/>
        </w:rPr>
      </w:pPr>
      <w:r w:rsidRPr="00A318A2">
        <w:rPr>
          <w:rFonts w:ascii="ＭＳ 明朝" w:eastAsia="ＭＳ 明朝" w:hAnsi="Times New Roman" w:cs="Times New Roman"/>
          <w:color w:val="FF0000"/>
          <w:spacing w:val="4"/>
          <w:kern w:val="0"/>
          <w:sz w:val="24"/>
          <w:szCs w:val="24"/>
        </w:rPr>
        <w:br w:type="page"/>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bdr w:val="single" w:sz="4" w:space="0" w:color="auto"/>
          <w:shd w:val="pct15" w:color="auto" w:fill="FFFFFF"/>
        </w:rPr>
      </w:pPr>
      <w:r w:rsidRPr="00A318A2">
        <w:rPr>
          <w:rFonts w:ascii="ＭＳ 明朝" w:eastAsia="ＭＳ ゴシック" w:hAnsi="Times New Roman" w:cs="ＭＳ ゴシック" w:hint="eastAsia"/>
          <w:kern w:val="0"/>
          <w:sz w:val="24"/>
          <w:szCs w:val="24"/>
          <w:bdr w:val="single" w:sz="4" w:space="0" w:color="auto"/>
          <w:shd w:val="pct15" w:color="auto" w:fill="FFFFFF"/>
        </w:rPr>
        <w:lastRenderedPageBreak/>
        <w:t>８　その他</w:t>
      </w:r>
      <w:r w:rsidR="00416E63" w:rsidRPr="00A318A2">
        <w:rPr>
          <w:rFonts w:ascii="ＭＳ 明朝" w:eastAsia="ＭＳ ゴシック" w:hAnsi="Times New Roman" w:cs="ＭＳ ゴシック" w:hint="eastAsia"/>
          <w:kern w:val="0"/>
          <w:sz w:val="24"/>
          <w:szCs w:val="24"/>
          <w:bdr w:val="single" w:sz="4" w:space="0" w:color="auto"/>
          <w:shd w:val="pct15" w:color="auto" w:fill="FFFFFF"/>
        </w:rPr>
        <w:t xml:space="preserve">　</w:t>
      </w:r>
    </w:p>
    <w:p w:rsidR="0082744C" w:rsidRPr="00A318A2" w:rsidRDefault="0082744C" w:rsidP="00A162C9">
      <w:pPr>
        <w:overflowPunct w:val="0"/>
        <w:ind w:left="225" w:hangingChars="100" w:hanging="225"/>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w:t>
      </w:r>
      <w:r w:rsidRPr="00A318A2">
        <w:rPr>
          <w:rFonts w:ascii="Times New Roman" w:eastAsia="ＭＳ 明朝" w:hAnsi="Times New Roman" w:cs="Times New Roman"/>
          <w:kern w:val="0"/>
          <w:sz w:val="24"/>
          <w:szCs w:val="24"/>
        </w:rPr>
        <w:t xml:space="preserve"> </w:t>
      </w:r>
      <w:r w:rsidR="002D777D" w:rsidRPr="00A318A2">
        <w:rPr>
          <w:rFonts w:ascii="Times New Roman" w:eastAsia="ＭＳ 明朝" w:hAnsi="Times New Roman" w:cs="Times New Roman" w:hint="eastAsia"/>
          <w:kern w:val="0"/>
          <w:sz w:val="24"/>
          <w:szCs w:val="24"/>
        </w:rPr>
        <w:t xml:space="preserve"> </w:t>
      </w:r>
      <w:r w:rsidRPr="00A318A2">
        <w:rPr>
          <w:rFonts w:ascii="Times New Roman" w:eastAsia="ＭＳ 明朝" w:hAnsi="Times New Roman" w:cs="ＭＳ 明朝" w:hint="eastAsia"/>
          <w:kern w:val="0"/>
          <w:sz w:val="24"/>
          <w:szCs w:val="24"/>
        </w:rPr>
        <w:t>次の場合は、第５４条（剰余金配当の禁止）に抵触するおそれがあるので、注意を要します。</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（事例）</w:t>
      </w:r>
    </w:p>
    <w:p w:rsidR="0082744C" w:rsidRPr="00A318A2" w:rsidRDefault="0082744C" w:rsidP="0082744C">
      <w:pPr>
        <w:overflowPunct w:val="0"/>
        <w:textAlignment w:val="baseline"/>
        <w:rPr>
          <w:rFonts w:ascii="ＭＳ 明朝" w:eastAsia="ＭＳ 明朝" w:hAnsi="Times New Roman" w:cs="Times New Roman"/>
          <w:spacing w:val="4"/>
          <w:kern w:val="0"/>
          <w:sz w:val="24"/>
          <w:szCs w:val="24"/>
        </w:rPr>
      </w:pPr>
      <w:r w:rsidRPr="00A318A2">
        <w:rPr>
          <w:rFonts w:ascii="Times New Roman" w:eastAsia="ＭＳ 明朝" w:hAnsi="Times New Roman" w:cs="ＭＳ 明朝" w:hint="eastAsia"/>
          <w:kern w:val="0"/>
          <w:sz w:val="24"/>
          <w:szCs w:val="24"/>
        </w:rPr>
        <w:t xml:space="preserve">　　○高額な土地・建物の賃借料</w:t>
      </w:r>
    </w:p>
    <w:p w:rsidR="00A81A6E" w:rsidRPr="00A318A2" w:rsidRDefault="0082744C" w:rsidP="00BD7240">
      <w:pPr>
        <w:overflowPunct w:val="0"/>
        <w:ind w:left="675" w:hangingChars="300" w:hanging="675"/>
        <w:textAlignment w:val="baseline"/>
      </w:pPr>
      <w:r w:rsidRPr="00A318A2">
        <w:rPr>
          <w:rFonts w:ascii="Times New Roman" w:eastAsia="ＭＳ 明朝" w:hAnsi="Times New Roman" w:cs="Times New Roman"/>
          <w:kern w:val="0"/>
          <w:sz w:val="24"/>
          <w:szCs w:val="24"/>
        </w:rPr>
        <w:t xml:space="preserve">      </w:t>
      </w:r>
      <w:r w:rsidRPr="00A318A2">
        <w:rPr>
          <w:rFonts w:ascii="Times New Roman" w:eastAsia="ＭＳ 明朝" w:hAnsi="Times New Roman" w:cs="ＭＳ 明朝" w:hint="eastAsia"/>
          <w:kern w:val="0"/>
          <w:sz w:val="24"/>
          <w:szCs w:val="24"/>
        </w:rPr>
        <w:t>近隣の土地・建物等の賃借料と比較して高額なものである場合には、剰余金配当の禁止に抵触するおそれがあるので、賃借料設定には注意を要します。</w:t>
      </w:r>
    </w:p>
    <w:sectPr w:rsidR="00A81A6E" w:rsidRPr="00A318A2" w:rsidSect="00F83A31">
      <w:footerReference w:type="default" r:id="rId8"/>
      <w:pgSz w:w="11906" w:h="16838" w:code="9"/>
      <w:pgMar w:top="1361" w:right="1077" w:bottom="1361" w:left="1077" w:header="851" w:footer="992" w:gutter="0"/>
      <w:pgNumType w:start="9"/>
      <w:cols w:space="425"/>
      <w:docGrid w:type="linesAndChars" w:linePitch="340"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A50" w:rsidRDefault="00A42A50" w:rsidP="003E5559">
      <w:r>
        <w:separator/>
      </w:r>
    </w:p>
  </w:endnote>
  <w:endnote w:type="continuationSeparator" w:id="0">
    <w:p w:rsidR="00A42A50" w:rsidRDefault="00A42A50" w:rsidP="003E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280989"/>
      <w:docPartObj>
        <w:docPartGallery w:val="Page Numbers (Bottom of Page)"/>
        <w:docPartUnique/>
      </w:docPartObj>
    </w:sdtPr>
    <w:sdtEndPr/>
    <w:sdtContent>
      <w:p w:rsidR="00F83A31" w:rsidRDefault="00F83A31">
        <w:pPr>
          <w:pStyle w:val="a5"/>
          <w:jc w:val="center"/>
        </w:pPr>
      </w:p>
      <w:p w:rsidR="00F83A31" w:rsidRDefault="00F83A31">
        <w:pPr>
          <w:pStyle w:val="a5"/>
          <w:jc w:val="center"/>
        </w:pPr>
        <w:r>
          <w:fldChar w:fldCharType="begin"/>
        </w:r>
        <w:r>
          <w:instrText>PAGE   \* MERGEFORMAT</w:instrText>
        </w:r>
        <w:r>
          <w:fldChar w:fldCharType="separate"/>
        </w:r>
        <w:r w:rsidR="00325DF7" w:rsidRPr="00325DF7">
          <w:rPr>
            <w:noProof/>
            <w:lang w:val="ja-JP"/>
          </w:rPr>
          <w:t>12</w:t>
        </w:r>
        <w:r>
          <w:fldChar w:fldCharType="end"/>
        </w:r>
      </w:p>
    </w:sdtContent>
  </w:sdt>
  <w:p w:rsidR="003E5559" w:rsidRDefault="003E55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A50" w:rsidRDefault="00A42A50" w:rsidP="003E5559">
      <w:r>
        <w:separator/>
      </w:r>
    </w:p>
  </w:footnote>
  <w:footnote w:type="continuationSeparator" w:id="0">
    <w:p w:rsidR="00A42A50" w:rsidRDefault="00A42A50" w:rsidP="003E5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5"/>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C"/>
    <w:rsid w:val="000A0986"/>
    <w:rsid w:val="00143D24"/>
    <w:rsid w:val="001C5C12"/>
    <w:rsid w:val="00281173"/>
    <w:rsid w:val="002C7383"/>
    <w:rsid w:val="002D777D"/>
    <w:rsid w:val="00325DF7"/>
    <w:rsid w:val="00391E81"/>
    <w:rsid w:val="003E5559"/>
    <w:rsid w:val="00416E63"/>
    <w:rsid w:val="004253B7"/>
    <w:rsid w:val="00462F35"/>
    <w:rsid w:val="004647A0"/>
    <w:rsid w:val="0046707F"/>
    <w:rsid w:val="004C6354"/>
    <w:rsid w:val="0056699A"/>
    <w:rsid w:val="005A5406"/>
    <w:rsid w:val="006057DF"/>
    <w:rsid w:val="00630C75"/>
    <w:rsid w:val="00715BB7"/>
    <w:rsid w:val="00721DB1"/>
    <w:rsid w:val="007252EA"/>
    <w:rsid w:val="0076796E"/>
    <w:rsid w:val="007F38BA"/>
    <w:rsid w:val="00820944"/>
    <w:rsid w:val="0082744C"/>
    <w:rsid w:val="00842175"/>
    <w:rsid w:val="008977B6"/>
    <w:rsid w:val="00966BE1"/>
    <w:rsid w:val="0097320D"/>
    <w:rsid w:val="009C42D7"/>
    <w:rsid w:val="00A162C9"/>
    <w:rsid w:val="00A318A2"/>
    <w:rsid w:val="00A42A50"/>
    <w:rsid w:val="00A81A6E"/>
    <w:rsid w:val="00BD7240"/>
    <w:rsid w:val="00C46BEB"/>
    <w:rsid w:val="00CC0789"/>
    <w:rsid w:val="00D10F67"/>
    <w:rsid w:val="00D36E00"/>
    <w:rsid w:val="00DE1B13"/>
    <w:rsid w:val="00F83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559"/>
    <w:pPr>
      <w:tabs>
        <w:tab w:val="center" w:pos="4252"/>
        <w:tab w:val="right" w:pos="8504"/>
      </w:tabs>
      <w:snapToGrid w:val="0"/>
    </w:pPr>
  </w:style>
  <w:style w:type="character" w:customStyle="1" w:styleId="a4">
    <w:name w:val="ヘッダー (文字)"/>
    <w:basedOn w:val="a0"/>
    <w:link w:val="a3"/>
    <w:uiPriority w:val="99"/>
    <w:rsid w:val="003E5559"/>
  </w:style>
  <w:style w:type="paragraph" w:styleId="a5">
    <w:name w:val="footer"/>
    <w:basedOn w:val="a"/>
    <w:link w:val="a6"/>
    <w:uiPriority w:val="99"/>
    <w:unhideWhenUsed/>
    <w:rsid w:val="003E5559"/>
    <w:pPr>
      <w:tabs>
        <w:tab w:val="center" w:pos="4252"/>
        <w:tab w:val="right" w:pos="8504"/>
      </w:tabs>
      <w:snapToGrid w:val="0"/>
    </w:pPr>
  </w:style>
  <w:style w:type="character" w:customStyle="1" w:styleId="a6">
    <w:name w:val="フッター (文字)"/>
    <w:basedOn w:val="a0"/>
    <w:link w:val="a5"/>
    <w:uiPriority w:val="99"/>
    <w:rsid w:val="003E5559"/>
  </w:style>
  <w:style w:type="paragraph" w:styleId="a7">
    <w:name w:val="Balloon Text"/>
    <w:basedOn w:val="a"/>
    <w:link w:val="a8"/>
    <w:uiPriority w:val="99"/>
    <w:semiHidden/>
    <w:unhideWhenUsed/>
    <w:rsid w:val="008977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77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559"/>
    <w:pPr>
      <w:tabs>
        <w:tab w:val="center" w:pos="4252"/>
        <w:tab w:val="right" w:pos="8504"/>
      </w:tabs>
      <w:snapToGrid w:val="0"/>
    </w:pPr>
  </w:style>
  <w:style w:type="character" w:customStyle="1" w:styleId="a4">
    <w:name w:val="ヘッダー (文字)"/>
    <w:basedOn w:val="a0"/>
    <w:link w:val="a3"/>
    <w:uiPriority w:val="99"/>
    <w:rsid w:val="003E5559"/>
  </w:style>
  <w:style w:type="paragraph" w:styleId="a5">
    <w:name w:val="footer"/>
    <w:basedOn w:val="a"/>
    <w:link w:val="a6"/>
    <w:uiPriority w:val="99"/>
    <w:unhideWhenUsed/>
    <w:rsid w:val="003E5559"/>
    <w:pPr>
      <w:tabs>
        <w:tab w:val="center" w:pos="4252"/>
        <w:tab w:val="right" w:pos="8504"/>
      </w:tabs>
      <w:snapToGrid w:val="0"/>
    </w:pPr>
  </w:style>
  <w:style w:type="character" w:customStyle="1" w:styleId="a6">
    <w:name w:val="フッター (文字)"/>
    <w:basedOn w:val="a0"/>
    <w:link w:val="a5"/>
    <w:uiPriority w:val="99"/>
    <w:rsid w:val="003E5559"/>
  </w:style>
  <w:style w:type="paragraph" w:styleId="a7">
    <w:name w:val="Balloon Text"/>
    <w:basedOn w:val="a"/>
    <w:link w:val="a8"/>
    <w:uiPriority w:val="99"/>
    <w:semiHidden/>
    <w:unhideWhenUsed/>
    <w:rsid w:val="008977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77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F34A4-5B2D-47BE-BCF5-01DB1495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492</Words>
  <Characters>2810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英治</dc:creator>
  <cp:lastModifiedBy>堀　由宇也</cp:lastModifiedBy>
  <cp:revision>25</cp:revision>
  <cp:lastPrinted>2017-04-19T12:05:00Z</cp:lastPrinted>
  <dcterms:created xsi:type="dcterms:W3CDTF">2013-04-05T07:08:00Z</dcterms:created>
  <dcterms:modified xsi:type="dcterms:W3CDTF">2018-04-12T06:52:00Z</dcterms:modified>
</cp:coreProperties>
</file>