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64" w:rsidRDefault="007D3864" w:rsidP="007D3864">
      <w:pPr>
        <w:adjustRightInd/>
        <w:jc w:val="right"/>
        <w:rPr>
          <w:rFonts w:hAnsi="Times New Roman" w:cs="Times New Roman"/>
          <w:spacing w:val="6"/>
        </w:rPr>
      </w:pPr>
      <w:r>
        <w:rPr>
          <w:rFonts w:hint="eastAsia"/>
        </w:rPr>
        <w:t>別紙様式１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41"/>
        <w:gridCol w:w="1686"/>
        <w:gridCol w:w="7108"/>
      </w:tblGrid>
      <w:tr w:rsidR="007D3864" w:rsidTr="00A95099">
        <w:tc>
          <w:tcPr>
            <w:tcW w:w="9517" w:type="dxa"/>
            <w:gridSpan w:val="4"/>
            <w:tcBorders>
              <w:top w:val="single" w:sz="4" w:space="0" w:color="000000"/>
              <w:left w:val="single" w:sz="4" w:space="0" w:color="000000"/>
              <w:bottom w:val="nil"/>
              <w:right w:val="single" w:sz="4" w:space="0" w:color="000000"/>
            </w:tcBorders>
          </w:tcPr>
          <w:p w:rsidR="007D3864" w:rsidRDefault="007D3864" w:rsidP="00A95099">
            <w:pPr>
              <w:kinsoku w:val="0"/>
              <w:overflowPunct w:val="0"/>
              <w:autoSpaceDE w:val="0"/>
              <w:autoSpaceDN w:val="0"/>
              <w:spacing w:line="360" w:lineRule="auto"/>
              <w:jc w:val="center"/>
              <w:rPr>
                <w:rFonts w:hAnsi="Times New Roman" w:cs="Times New Roman"/>
                <w:spacing w:val="6"/>
              </w:rPr>
            </w:pPr>
            <w:r>
              <w:rPr>
                <w:rFonts w:hint="eastAsia"/>
              </w:rPr>
              <w:t>設置及び維持管理に要する資金の総額及びその資金の調達方法を記載した書類</w:t>
            </w:r>
          </w:p>
        </w:tc>
      </w:tr>
      <w:tr w:rsidR="007D3864" w:rsidTr="00A95099">
        <w:tc>
          <w:tcPr>
            <w:tcW w:w="2409" w:type="dxa"/>
            <w:gridSpan w:val="3"/>
            <w:tcBorders>
              <w:top w:val="single" w:sz="4" w:space="0" w:color="000000"/>
              <w:left w:val="single" w:sz="4" w:space="0" w:color="000000"/>
              <w:bottom w:val="nil"/>
              <w:right w:val="single" w:sz="4" w:space="0" w:color="000000"/>
            </w:tcBorders>
          </w:tcPr>
          <w:p w:rsidR="007D3864" w:rsidRDefault="007D3864" w:rsidP="00A95099">
            <w:pPr>
              <w:kinsoku w:val="0"/>
              <w:overflowPunct w:val="0"/>
              <w:autoSpaceDE w:val="0"/>
              <w:autoSpaceDN w:val="0"/>
              <w:spacing w:line="324" w:lineRule="atLeast"/>
              <w:rPr>
                <w:rFonts w:hAnsi="Times New Roman" w:cs="Times New Roman"/>
                <w:spacing w:val="6"/>
              </w:rPr>
            </w:pPr>
            <w:r>
              <w:t xml:space="preserve">    </w:t>
            </w:r>
            <w:r>
              <w:rPr>
                <w:rFonts w:hint="eastAsia"/>
              </w:rPr>
              <w:t>内　　　訳</w:t>
            </w:r>
          </w:p>
        </w:tc>
        <w:tc>
          <w:tcPr>
            <w:tcW w:w="7108" w:type="dxa"/>
            <w:tcBorders>
              <w:top w:val="single" w:sz="4" w:space="0" w:color="000000"/>
              <w:left w:val="single" w:sz="4" w:space="0" w:color="000000"/>
              <w:bottom w:val="nil"/>
              <w:right w:val="single" w:sz="4" w:space="0" w:color="000000"/>
            </w:tcBorders>
          </w:tcPr>
          <w:p w:rsidR="007D3864" w:rsidRDefault="007D3864" w:rsidP="00A95099">
            <w:pPr>
              <w:kinsoku w:val="0"/>
              <w:overflowPunct w:val="0"/>
              <w:autoSpaceDE w:val="0"/>
              <w:autoSpaceDN w:val="0"/>
              <w:spacing w:line="360" w:lineRule="auto"/>
              <w:rPr>
                <w:rFonts w:hAnsi="Times New Roman" w:cs="Times New Roman"/>
                <w:spacing w:val="6"/>
              </w:rPr>
            </w:pPr>
            <w:r>
              <w:t xml:space="preserve">                     </w:t>
            </w:r>
            <w:r>
              <w:rPr>
                <w:rFonts w:hint="eastAsia"/>
              </w:rPr>
              <w:t>金　　額（千円）</w:t>
            </w:r>
          </w:p>
        </w:tc>
      </w:tr>
      <w:tr w:rsidR="00285776" w:rsidRPr="00285776" w:rsidTr="00A95099">
        <w:tc>
          <w:tcPr>
            <w:tcW w:w="2409" w:type="dxa"/>
            <w:gridSpan w:val="3"/>
            <w:tcBorders>
              <w:top w:val="single" w:sz="4" w:space="0" w:color="000000"/>
              <w:left w:val="single" w:sz="4" w:space="0" w:color="000000"/>
              <w:bottom w:val="nil"/>
              <w:right w:val="single" w:sz="4" w:space="0" w:color="000000"/>
            </w:tcBorders>
            <w:vAlign w:val="center"/>
          </w:tcPr>
          <w:p w:rsidR="007D3864" w:rsidRPr="00285776" w:rsidRDefault="007D3864" w:rsidP="00A95099">
            <w:pPr>
              <w:kinsoku w:val="0"/>
              <w:overflowPunct w:val="0"/>
              <w:autoSpaceDE w:val="0"/>
              <w:autoSpaceDN w:val="0"/>
              <w:jc w:val="distribute"/>
              <w:rPr>
                <w:rFonts w:hAnsi="Times New Roman" w:cs="Times New Roman"/>
                <w:color w:val="000000" w:themeColor="text1"/>
                <w:spacing w:val="6"/>
              </w:rPr>
            </w:pPr>
            <w:r w:rsidRPr="00285776">
              <w:rPr>
                <w:rFonts w:hAnsi="Times New Roman" w:cs="Times New Roman" w:hint="eastAsia"/>
                <w:color w:val="000000" w:themeColor="text1"/>
                <w:spacing w:val="6"/>
              </w:rPr>
              <w:t>設置及び維持管理に要する資金の総額</w:t>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720" w:lineRule="auto"/>
              <w:rPr>
                <w:rFonts w:hAnsi="Times New Roman" w:cs="Times New Roman"/>
                <w:color w:val="000000" w:themeColor="text1"/>
                <w:spacing w:val="6"/>
              </w:rPr>
            </w:pPr>
          </w:p>
        </w:tc>
      </w:tr>
      <w:tr w:rsidR="00285776" w:rsidRPr="00285776" w:rsidTr="00A95099">
        <w:tc>
          <w:tcPr>
            <w:tcW w:w="723" w:type="dxa"/>
            <w:gridSpan w:val="2"/>
            <w:vMerge w:val="restart"/>
            <w:tcBorders>
              <w:top w:val="nil"/>
              <w:left w:val="single" w:sz="4" w:space="0" w:color="000000"/>
              <w:right w:val="nil"/>
            </w:tcBorders>
          </w:tcPr>
          <w:p w:rsidR="007D3864" w:rsidRPr="00285776" w:rsidRDefault="007D3864" w:rsidP="00A95099">
            <w:pPr>
              <w:kinsoku w:val="0"/>
              <w:overflowPunct w:val="0"/>
              <w:autoSpaceDE w:val="0"/>
              <w:autoSpaceDN w:val="0"/>
              <w:spacing w:line="324" w:lineRule="atLeast"/>
              <w:rPr>
                <w:rFonts w:hAnsi="Times New Roman" w:cs="Times New Roman"/>
                <w:color w:val="000000" w:themeColor="text1"/>
                <w:spacing w:val="6"/>
              </w:rPr>
            </w:pPr>
          </w:p>
        </w:tc>
        <w:tc>
          <w:tcPr>
            <w:tcW w:w="1686"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color w:val="000000" w:themeColor="text1"/>
              </w:rPr>
              <w:t xml:space="preserve"> </w:t>
            </w:r>
            <w:r w:rsidRPr="00285776">
              <w:rPr>
                <w:rFonts w:hint="eastAsia"/>
                <w:color w:val="000000" w:themeColor="text1"/>
              </w:rPr>
              <w:t>土　　　　地</w:t>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723" w:type="dxa"/>
            <w:gridSpan w:val="2"/>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686"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color w:val="000000" w:themeColor="text1"/>
              </w:rPr>
              <w:t xml:space="preserve"> </w:t>
            </w:r>
            <w:r w:rsidRPr="00285776">
              <w:rPr>
                <w:rFonts w:hint="eastAsia"/>
                <w:color w:val="000000" w:themeColor="text1"/>
              </w:rPr>
              <w:t xml:space="preserve">事　</w:t>
            </w:r>
            <w:r w:rsidRPr="00285776">
              <w:rPr>
                <w:color w:val="000000" w:themeColor="text1"/>
              </w:rPr>
              <w:t xml:space="preserve"> </w:t>
            </w:r>
            <w:r w:rsidRPr="00285776">
              <w:rPr>
                <w:rFonts w:hint="eastAsia"/>
                <w:color w:val="000000" w:themeColor="text1"/>
              </w:rPr>
              <w:t xml:space="preserve">務　</w:t>
            </w:r>
            <w:r w:rsidRPr="00285776">
              <w:rPr>
                <w:color w:val="000000" w:themeColor="text1"/>
              </w:rPr>
              <w:t xml:space="preserve"> </w:t>
            </w:r>
            <w:r w:rsidRPr="00285776">
              <w:rPr>
                <w:rFonts w:hint="eastAsia"/>
                <w:color w:val="000000" w:themeColor="text1"/>
              </w:rPr>
              <w:t>所</w:t>
            </w:r>
          </w:p>
        </w:tc>
        <w:tc>
          <w:tcPr>
            <w:tcW w:w="7108"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723" w:type="dxa"/>
            <w:gridSpan w:val="2"/>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686"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c>
          <w:tcPr>
            <w:tcW w:w="7108"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723" w:type="dxa"/>
            <w:gridSpan w:val="2"/>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686"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c>
          <w:tcPr>
            <w:tcW w:w="7108"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723" w:type="dxa"/>
            <w:gridSpan w:val="2"/>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686"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c>
          <w:tcPr>
            <w:tcW w:w="7108"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723" w:type="dxa"/>
            <w:gridSpan w:val="2"/>
            <w:vMerge/>
            <w:tcBorders>
              <w:left w:val="single" w:sz="4" w:space="0" w:color="000000"/>
              <w:bottom w:val="nil"/>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686"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c>
          <w:tcPr>
            <w:tcW w:w="7108" w:type="dxa"/>
            <w:tcBorders>
              <w:top w:val="dashed"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482" w:type="dxa"/>
            <w:vMerge w:val="restart"/>
            <w:tcBorders>
              <w:top w:val="single" w:sz="4" w:space="0" w:color="000000"/>
              <w:left w:val="single" w:sz="4" w:space="0" w:color="000000"/>
              <w:right w:val="single" w:sz="4" w:space="0" w:color="000000"/>
            </w:tcBorders>
          </w:tcPr>
          <w:p w:rsidR="007D3864" w:rsidRPr="00285776" w:rsidRDefault="007D3864" w:rsidP="00A95099">
            <w:pPr>
              <w:kinsoku w:val="0"/>
              <w:overflowPunct w:val="0"/>
              <w:autoSpaceDE w:val="0"/>
              <w:autoSpaceDN w:val="0"/>
              <w:spacing w:line="324" w:lineRule="atLeast"/>
              <w:rPr>
                <w:rFonts w:hAnsi="Times New Roman" w:cs="Times New Roman"/>
                <w:color w:val="000000" w:themeColor="text1"/>
                <w:spacing w:val="6"/>
              </w:rPr>
            </w:pPr>
            <w:r w:rsidRPr="00285776">
              <w:rPr>
                <w:rFonts w:hint="eastAsia"/>
                <w:color w:val="000000" w:themeColor="text1"/>
              </w:rPr>
              <w:t>調</w:t>
            </w:r>
          </w:p>
          <w:p w:rsidR="007D3864" w:rsidRPr="00285776" w:rsidRDefault="007D3864" w:rsidP="00A95099">
            <w:pPr>
              <w:kinsoku w:val="0"/>
              <w:overflowPunct w:val="0"/>
              <w:autoSpaceDE w:val="0"/>
              <w:autoSpaceDN w:val="0"/>
              <w:spacing w:line="324" w:lineRule="atLeast"/>
              <w:rPr>
                <w:rFonts w:hAnsi="Times New Roman" w:cs="Times New Roman"/>
                <w:color w:val="000000" w:themeColor="text1"/>
                <w:spacing w:val="6"/>
              </w:rPr>
            </w:pPr>
            <w:r w:rsidRPr="00285776">
              <w:rPr>
                <w:rFonts w:hint="eastAsia"/>
                <w:color w:val="000000" w:themeColor="text1"/>
              </w:rPr>
              <w:t>達</w:t>
            </w:r>
          </w:p>
          <w:p w:rsidR="007D3864" w:rsidRPr="00285776" w:rsidRDefault="007D3864" w:rsidP="00A95099">
            <w:pPr>
              <w:kinsoku w:val="0"/>
              <w:overflowPunct w:val="0"/>
              <w:autoSpaceDE w:val="0"/>
              <w:autoSpaceDN w:val="0"/>
              <w:spacing w:line="324" w:lineRule="atLeast"/>
              <w:rPr>
                <w:rFonts w:hAnsi="Times New Roman" w:cs="Times New Roman"/>
                <w:color w:val="000000" w:themeColor="text1"/>
                <w:spacing w:val="6"/>
              </w:rPr>
            </w:pPr>
            <w:r w:rsidRPr="00285776">
              <w:rPr>
                <w:rFonts w:hint="eastAsia"/>
                <w:color w:val="000000" w:themeColor="text1"/>
              </w:rPr>
              <w:t>方</w:t>
            </w:r>
          </w:p>
          <w:p w:rsidR="007D3864" w:rsidRPr="00285776" w:rsidRDefault="007D3864" w:rsidP="00A95099">
            <w:pPr>
              <w:kinsoku w:val="0"/>
              <w:overflowPunct w:val="0"/>
              <w:autoSpaceDE w:val="0"/>
              <w:autoSpaceDN w:val="0"/>
              <w:spacing w:line="324" w:lineRule="atLeast"/>
              <w:rPr>
                <w:rFonts w:hAnsi="Times New Roman" w:cs="Times New Roman"/>
                <w:color w:val="000000" w:themeColor="text1"/>
                <w:spacing w:val="6"/>
              </w:rPr>
            </w:pPr>
            <w:r w:rsidRPr="00285776">
              <w:rPr>
                <w:rFonts w:hint="eastAsia"/>
                <w:color w:val="000000" w:themeColor="text1"/>
              </w:rPr>
              <w:t>法</w:t>
            </w:r>
          </w:p>
          <w:p w:rsidR="007D3864" w:rsidRPr="00285776" w:rsidRDefault="007D3864" w:rsidP="00A95099">
            <w:pPr>
              <w:kinsoku w:val="0"/>
              <w:overflowPunct w:val="0"/>
              <w:autoSpaceDE w:val="0"/>
              <w:autoSpaceDN w:val="0"/>
              <w:spacing w:line="324" w:lineRule="atLeast"/>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color w:val="000000" w:themeColor="text1"/>
              </w:rPr>
              <w:t xml:space="preserve">  </w:t>
            </w:r>
            <w:r w:rsidRPr="00285776">
              <w:rPr>
                <w:rFonts w:hint="eastAsia"/>
                <w:color w:val="000000" w:themeColor="text1"/>
              </w:rPr>
              <w:t>自</w:t>
            </w:r>
            <w:r w:rsidRPr="00285776">
              <w:rPr>
                <w:color w:val="000000" w:themeColor="text1"/>
              </w:rPr>
              <w:t xml:space="preserve"> </w:t>
            </w:r>
            <w:r w:rsidRPr="00285776">
              <w:rPr>
                <w:rFonts w:hint="eastAsia"/>
                <w:color w:val="000000" w:themeColor="text1"/>
              </w:rPr>
              <w:t>己</w:t>
            </w:r>
            <w:r w:rsidRPr="00285776">
              <w:rPr>
                <w:color w:val="000000" w:themeColor="text1"/>
              </w:rPr>
              <w:t xml:space="preserve"> </w:t>
            </w:r>
            <w:r w:rsidRPr="00285776">
              <w:rPr>
                <w:rFonts w:hint="eastAsia"/>
                <w:color w:val="000000" w:themeColor="text1"/>
              </w:rPr>
              <w:t>資</w:t>
            </w:r>
            <w:r w:rsidRPr="00285776">
              <w:rPr>
                <w:color w:val="000000" w:themeColor="text1"/>
              </w:rPr>
              <w:t xml:space="preserve"> </w:t>
            </w:r>
            <w:r w:rsidRPr="00285776">
              <w:rPr>
                <w:rFonts w:hint="eastAsia"/>
                <w:color w:val="000000" w:themeColor="text1"/>
              </w:rPr>
              <w:t xml:space="preserve">金　</w:t>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rFonts w:hint="eastAsia"/>
                <w:color w:val="000000" w:themeColor="text1"/>
              </w:rPr>
              <w:t xml:space="preserve">　</w:t>
            </w:r>
            <w:r w:rsidRPr="00285776">
              <w:rPr>
                <w:rFonts w:hAnsi="Times New Roman" w:cs="Times New Roman"/>
                <w:color w:val="000000" w:themeColor="text1"/>
              </w:rPr>
              <w:fldChar w:fldCharType="begin"/>
            </w:r>
            <w:r w:rsidRPr="00285776">
              <w:rPr>
                <w:rFonts w:hAnsi="Times New Roman" w:cs="Times New Roman"/>
                <w:color w:val="000000" w:themeColor="text1"/>
              </w:rPr>
              <w:instrText>eq \o\ad(</w:instrText>
            </w:r>
            <w:r w:rsidRPr="00285776">
              <w:rPr>
                <w:rFonts w:hint="eastAsia"/>
                <w:color w:val="000000" w:themeColor="text1"/>
              </w:rPr>
              <w:instrText>借入金</w:instrText>
            </w:r>
            <w:r w:rsidRPr="00285776">
              <w:rPr>
                <w:rFonts w:hAnsi="Times New Roman" w:cs="Times New Roman"/>
                <w:color w:val="000000" w:themeColor="text1"/>
              </w:rPr>
              <w:instrText>,</w:instrText>
            </w:r>
            <w:r w:rsidRPr="00285776">
              <w:rPr>
                <w:rFonts w:hAnsi="Times New Roman" w:cs="Times New Roman" w:hint="eastAsia"/>
                <w:color w:val="000000" w:themeColor="text1"/>
              </w:rPr>
              <w:instrText xml:space="preserve">　　　　　</w:instrText>
            </w:r>
            <w:r w:rsidRPr="00285776">
              <w:rPr>
                <w:rFonts w:hAnsi="Times New Roman" w:cs="Times New Roman"/>
                <w:color w:val="000000" w:themeColor="text1"/>
              </w:rPr>
              <w:instrText xml:space="preserve"> )</w:instrText>
            </w:r>
            <w:r w:rsidRPr="00285776">
              <w:rPr>
                <w:rFonts w:hAnsi="Times New Roman" w:cs="Times New Roman"/>
                <w:color w:val="000000" w:themeColor="text1"/>
              </w:rPr>
              <w:fldChar w:fldCharType="end"/>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600" w:lineRule="auto"/>
              <w:rPr>
                <w:rFonts w:hAnsi="Times New Roman" w:cs="Times New Roman"/>
                <w:color w:val="000000" w:themeColor="text1"/>
                <w:spacing w:val="6"/>
              </w:rPr>
            </w:pPr>
            <w:r w:rsidRPr="00285776">
              <w:rPr>
                <w:color w:val="000000" w:themeColor="text1"/>
                <w:sz w:val="20"/>
                <w:szCs w:val="20"/>
              </w:rPr>
              <w:t xml:space="preserve"> </w:t>
            </w:r>
            <w:r w:rsidRPr="00285776">
              <w:rPr>
                <w:rFonts w:hint="eastAsia"/>
                <w:color w:val="000000" w:themeColor="text1"/>
                <w:sz w:val="20"/>
                <w:szCs w:val="20"/>
              </w:rPr>
              <w:t>（借入先名）</w:t>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60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600" w:lineRule="auto"/>
              <w:rPr>
                <w:rFonts w:hAnsi="Times New Roman" w:cs="Times New Roman"/>
                <w:color w:val="000000" w:themeColor="text1"/>
                <w:spacing w:val="6"/>
              </w:rPr>
            </w:pP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60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600" w:lineRule="auto"/>
              <w:rPr>
                <w:rFonts w:hAnsi="Times New Roman" w:cs="Times New Roman"/>
                <w:color w:val="000000" w:themeColor="text1"/>
                <w:spacing w:val="6"/>
              </w:rPr>
            </w:pP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60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rFonts w:hint="eastAsia"/>
                <w:color w:val="000000" w:themeColor="text1"/>
              </w:rPr>
              <w:t xml:space="preserve">　</w:t>
            </w:r>
            <w:r w:rsidRPr="00285776">
              <w:rPr>
                <w:rFonts w:hAnsi="Times New Roman" w:cs="Times New Roman"/>
                <w:color w:val="000000" w:themeColor="text1"/>
              </w:rPr>
              <w:fldChar w:fldCharType="begin"/>
            </w:r>
            <w:r w:rsidRPr="00285776">
              <w:rPr>
                <w:rFonts w:hAnsi="Times New Roman" w:cs="Times New Roman"/>
                <w:color w:val="000000" w:themeColor="text1"/>
              </w:rPr>
              <w:instrText>eq \o\ad(</w:instrText>
            </w:r>
            <w:r w:rsidRPr="00285776">
              <w:rPr>
                <w:rFonts w:hint="eastAsia"/>
                <w:color w:val="000000" w:themeColor="text1"/>
              </w:rPr>
              <w:instrText>その他</w:instrText>
            </w:r>
            <w:r w:rsidRPr="00285776">
              <w:rPr>
                <w:rFonts w:hAnsi="Times New Roman" w:cs="Times New Roman"/>
                <w:color w:val="000000" w:themeColor="text1"/>
              </w:rPr>
              <w:instrText>,</w:instrText>
            </w:r>
            <w:r w:rsidRPr="00285776">
              <w:rPr>
                <w:rFonts w:hAnsi="Times New Roman" w:cs="Times New Roman" w:hint="eastAsia"/>
                <w:color w:val="000000" w:themeColor="text1"/>
              </w:rPr>
              <w:instrText xml:space="preserve">　　　　　</w:instrText>
            </w:r>
            <w:r w:rsidRPr="00285776">
              <w:rPr>
                <w:rFonts w:hAnsi="Times New Roman" w:cs="Times New Roman"/>
                <w:color w:val="000000" w:themeColor="text1"/>
              </w:rPr>
              <w:instrText xml:space="preserve"> )</w:instrText>
            </w:r>
            <w:r w:rsidRPr="00285776">
              <w:rPr>
                <w:rFonts w:hAnsi="Times New Roman" w:cs="Times New Roman"/>
                <w:color w:val="000000" w:themeColor="text1"/>
              </w:rPr>
              <w:fldChar w:fldCharType="end"/>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color w:val="000000" w:themeColor="text1"/>
              </w:rPr>
              <w:t xml:space="preserve">  </w:t>
            </w:r>
            <w:r w:rsidRPr="00285776">
              <w:rPr>
                <w:rFonts w:hAnsi="Times New Roman" w:cs="Times New Roman"/>
                <w:color w:val="000000" w:themeColor="text1"/>
              </w:rPr>
              <w:fldChar w:fldCharType="begin"/>
            </w:r>
            <w:r w:rsidRPr="00285776">
              <w:rPr>
                <w:rFonts w:hAnsi="Times New Roman" w:cs="Times New Roman"/>
                <w:color w:val="000000" w:themeColor="text1"/>
              </w:rPr>
              <w:instrText>eq \o\ad(</w:instrText>
            </w:r>
            <w:r w:rsidRPr="00285776">
              <w:rPr>
                <w:rFonts w:hint="eastAsia"/>
                <w:color w:val="000000" w:themeColor="text1"/>
              </w:rPr>
              <w:instrText>増資</w:instrText>
            </w:r>
            <w:r w:rsidRPr="00285776">
              <w:rPr>
                <w:rFonts w:hAnsi="Times New Roman" w:cs="Times New Roman"/>
                <w:color w:val="000000" w:themeColor="text1"/>
              </w:rPr>
              <w:instrText>,</w:instrText>
            </w:r>
            <w:r w:rsidRPr="00285776">
              <w:rPr>
                <w:rFonts w:hAnsi="Times New Roman" w:cs="Times New Roman" w:hint="eastAsia"/>
                <w:color w:val="000000" w:themeColor="text1"/>
              </w:rPr>
              <w:instrText xml:space="preserve">　　　　　</w:instrText>
            </w:r>
            <w:r w:rsidRPr="00285776">
              <w:rPr>
                <w:rFonts w:hAnsi="Times New Roman" w:cs="Times New Roman"/>
                <w:color w:val="000000" w:themeColor="text1"/>
              </w:rPr>
              <w:instrText xml:space="preserve"> )</w:instrText>
            </w:r>
            <w:r w:rsidRPr="00285776">
              <w:rPr>
                <w:rFonts w:hAnsi="Times New Roman" w:cs="Times New Roman"/>
                <w:color w:val="000000" w:themeColor="text1"/>
              </w:rPr>
              <w:fldChar w:fldCharType="end"/>
            </w: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c>
          <w:tcPr>
            <w:tcW w:w="482" w:type="dxa"/>
            <w:vMerge/>
            <w:tcBorders>
              <w:left w:val="single" w:sz="4" w:space="0" w:color="000000"/>
              <w:bottom w:val="nil"/>
              <w:right w:val="single" w:sz="4" w:space="0" w:color="000000"/>
            </w:tcBorders>
          </w:tcPr>
          <w:p w:rsidR="007D3864" w:rsidRPr="00285776" w:rsidRDefault="007D3864" w:rsidP="00A95099">
            <w:pPr>
              <w:suppressAutoHyphens w:val="0"/>
              <w:wordWrap/>
              <w:autoSpaceDE w:val="0"/>
              <w:autoSpaceDN w:val="0"/>
              <w:textAlignment w:val="auto"/>
              <w:rPr>
                <w:rFonts w:hAnsi="Times New Roman" w:cs="Times New Roman"/>
                <w:color w:val="000000" w:themeColor="text1"/>
                <w:spacing w:val="6"/>
              </w:rPr>
            </w:pPr>
          </w:p>
        </w:tc>
        <w:tc>
          <w:tcPr>
            <w:tcW w:w="1927" w:type="dxa"/>
            <w:gridSpan w:val="2"/>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c>
          <w:tcPr>
            <w:tcW w:w="7108" w:type="dxa"/>
            <w:tcBorders>
              <w:top w:val="single" w:sz="4" w:space="0" w:color="000000"/>
              <w:left w:val="single" w:sz="4" w:space="0" w:color="000000"/>
              <w:bottom w:val="nil"/>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p>
        </w:tc>
      </w:tr>
      <w:tr w:rsidR="00285776" w:rsidRPr="00285776" w:rsidTr="00A95099">
        <w:trPr>
          <w:trHeight w:val="705"/>
        </w:trPr>
        <w:tc>
          <w:tcPr>
            <w:tcW w:w="9517" w:type="dxa"/>
            <w:gridSpan w:val="4"/>
            <w:tcBorders>
              <w:top w:val="single" w:sz="4" w:space="0" w:color="000000"/>
              <w:left w:val="single" w:sz="4" w:space="0" w:color="000000"/>
              <w:bottom w:val="single" w:sz="4" w:space="0" w:color="000000"/>
              <w:right w:val="single" w:sz="4" w:space="0" w:color="000000"/>
            </w:tcBorders>
          </w:tcPr>
          <w:p w:rsidR="007D3864" w:rsidRPr="00285776" w:rsidRDefault="007D3864" w:rsidP="00A95099">
            <w:pPr>
              <w:kinsoku w:val="0"/>
              <w:overflowPunct w:val="0"/>
              <w:autoSpaceDE w:val="0"/>
              <w:autoSpaceDN w:val="0"/>
              <w:spacing w:line="480" w:lineRule="auto"/>
              <w:rPr>
                <w:rFonts w:hAnsi="Times New Roman" w:cs="Times New Roman"/>
                <w:color w:val="000000" w:themeColor="text1"/>
                <w:spacing w:val="6"/>
              </w:rPr>
            </w:pPr>
            <w:r w:rsidRPr="00285776">
              <w:rPr>
                <w:rFonts w:hint="eastAsia"/>
                <w:color w:val="000000" w:themeColor="text1"/>
              </w:rPr>
              <w:t xml:space="preserve">　備考　内訳欄の事項については、事業計画に応じ適宜変更すること</w:t>
            </w:r>
          </w:p>
        </w:tc>
      </w:tr>
    </w:tbl>
    <w:p w:rsidR="007D3864" w:rsidRPr="00285776" w:rsidRDefault="007D3864" w:rsidP="007D3864">
      <w:pPr>
        <w:adjustRightInd/>
        <w:jc w:val="right"/>
        <w:rPr>
          <w:color w:val="000000" w:themeColor="text1"/>
        </w:rPr>
      </w:pPr>
      <w:bookmarkStart w:id="0" w:name="_GoBack"/>
      <w:bookmarkEnd w:id="0"/>
      <w:r w:rsidRPr="00285776">
        <w:rPr>
          <w:rFonts w:hint="eastAsia"/>
          <w:color w:val="000000" w:themeColor="text1"/>
        </w:rPr>
        <w:t>（日本産業規格</w:t>
      </w:r>
      <w:r w:rsidRPr="00285776">
        <w:rPr>
          <w:color w:val="000000" w:themeColor="text1"/>
        </w:rPr>
        <w:t xml:space="preserve">  </w:t>
      </w:r>
      <w:r w:rsidRPr="00285776">
        <w:rPr>
          <w:rFonts w:hint="eastAsia"/>
          <w:color w:val="000000" w:themeColor="text1"/>
        </w:rPr>
        <w:t>Ａ列４番）</w:t>
      </w:r>
    </w:p>
    <w:sectPr w:rsidR="007D3864" w:rsidRPr="00285776">
      <w:type w:val="continuous"/>
      <w:pgSz w:w="11906" w:h="16838"/>
      <w:pgMar w:top="1134" w:right="1134" w:bottom="1134" w:left="1134" w:header="720" w:footer="720" w:gutter="0"/>
      <w:pgNumType w:start="1"/>
      <w:cols w:space="720"/>
      <w:noEndnote/>
      <w:docGrid w:type="linesAndChars" w:linePitch="32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A59" w:rsidRDefault="00F57A59">
      <w:r>
        <w:separator/>
      </w:r>
    </w:p>
  </w:endnote>
  <w:endnote w:type="continuationSeparator" w:id="0">
    <w:p w:rsidR="00F57A59" w:rsidRDefault="00F5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A59" w:rsidRDefault="00F57A59">
      <w:r>
        <w:rPr>
          <w:rFonts w:hAnsi="Times New Roman" w:cs="Times New Roman"/>
          <w:color w:val="auto"/>
          <w:sz w:val="2"/>
          <w:szCs w:val="2"/>
        </w:rPr>
        <w:continuationSeparator/>
      </w:r>
    </w:p>
  </w:footnote>
  <w:footnote w:type="continuationSeparator" w:id="0">
    <w:p w:rsidR="00F57A59" w:rsidRDefault="00F5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048"/>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6B"/>
    <w:rsid w:val="00010C5B"/>
    <w:rsid w:val="000B075D"/>
    <w:rsid w:val="001C606B"/>
    <w:rsid w:val="00265862"/>
    <w:rsid w:val="00285776"/>
    <w:rsid w:val="007D3864"/>
    <w:rsid w:val="00873E91"/>
    <w:rsid w:val="00A95099"/>
    <w:rsid w:val="00B85817"/>
    <w:rsid w:val="00F57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B972FC-1335-427A-8C75-6711EC1A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06B"/>
    <w:pPr>
      <w:tabs>
        <w:tab w:val="center" w:pos="4252"/>
        <w:tab w:val="right" w:pos="8504"/>
      </w:tabs>
      <w:snapToGrid w:val="0"/>
    </w:pPr>
  </w:style>
  <w:style w:type="character" w:customStyle="1" w:styleId="a4">
    <w:name w:val="ヘッダー (文字)"/>
    <w:basedOn w:val="a0"/>
    <w:link w:val="a3"/>
    <w:uiPriority w:val="99"/>
    <w:locked/>
    <w:rsid w:val="001C606B"/>
    <w:rPr>
      <w:rFonts w:ascii="ＭＳ 明朝" w:eastAsia="ＭＳ 明朝" w:cs="ＭＳ 明朝"/>
      <w:color w:val="000000"/>
      <w:kern w:val="0"/>
      <w:sz w:val="23"/>
      <w:szCs w:val="23"/>
    </w:rPr>
  </w:style>
  <w:style w:type="paragraph" w:styleId="a5">
    <w:name w:val="footer"/>
    <w:basedOn w:val="a"/>
    <w:link w:val="a6"/>
    <w:uiPriority w:val="99"/>
    <w:unhideWhenUsed/>
    <w:rsid w:val="001C606B"/>
    <w:pPr>
      <w:tabs>
        <w:tab w:val="center" w:pos="4252"/>
        <w:tab w:val="right" w:pos="8504"/>
      </w:tabs>
      <w:snapToGrid w:val="0"/>
    </w:pPr>
  </w:style>
  <w:style w:type="character" w:customStyle="1" w:styleId="a6">
    <w:name w:val="フッター (文字)"/>
    <w:basedOn w:val="a0"/>
    <w:link w:val="a5"/>
    <w:uiPriority w:val="99"/>
    <w:locked/>
    <w:rsid w:val="001C606B"/>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一般廃棄物様式</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一般廃棄物様式</dc:title>
  <dc:subject/>
  <dc:creator>廃棄物対策室</dc:creator>
  <cp:keywords/>
  <dc:description/>
  <cp:lastModifiedBy>田中　亜希子</cp:lastModifiedBy>
  <cp:revision>3</cp:revision>
  <cp:lastPrinted>1997-03-31T06:17:00Z</cp:lastPrinted>
  <dcterms:created xsi:type="dcterms:W3CDTF">2021-01-19T02:05:00Z</dcterms:created>
  <dcterms:modified xsi:type="dcterms:W3CDTF">2021-01-22T10:25:00Z</dcterms:modified>
</cp:coreProperties>
</file>