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令２</w:t>
      </w:r>
      <w:r w:rsidR="00BA2CE4"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37517C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令和２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年(20</w:t>
      </w: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20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年)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月〇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C3EE6" w:rsidRPr="0037517C">
        <w:rPr>
          <w:rFonts w:asciiTheme="minorEastAsia" w:hAnsiTheme="minorEastAsia" w:hint="eastAsia"/>
          <w:spacing w:val="-8"/>
          <w:w w:val="94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  <w:bookmarkStart w:id="0" w:name="_GoBack"/>
      <w:bookmarkEnd w:id="0"/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1B78D4" w:rsidRPr="00FB1DE6">
        <w:rPr>
          <w:rFonts w:hint="eastAsia"/>
          <w:color w:val="FF0000"/>
          <w:szCs w:val="26"/>
          <w:highlight w:val="yellow"/>
        </w:rPr>
        <w:t>ＩＣＴ活用工事（土工）［全面活用］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Pr="00FB1DE6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1B78D4" w:rsidRPr="00737138" w:rsidRDefault="001B78D4" w:rsidP="001B78D4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9513C-7B3F-40C0-B03E-78370EA4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金輪　昭彦</cp:lastModifiedBy>
  <cp:revision>5</cp:revision>
  <cp:lastPrinted>2020-03-09T06:01:00Z</cp:lastPrinted>
  <dcterms:created xsi:type="dcterms:W3CDTF">2020-03-26T07:24:00Z</dcterms:created>
  <dcterms:modified xsi:type="dcterms:W3CDTF">2020-04-22T07:33:00Z</dcterms:modified>
</cp:coreProperties>
</file>