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BB4" w:rsidRPr="00EE4FC2" w:rsidRDefault="00373BB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E4FC2">
        <w:rPr>
          <w:rFonts w:ascii="ＭＳ 明朝" w:eastAsia="ＭＳ 明朝" w:hAnsi="ＭＳ 明朝" w:hint="eastAsia"/>
          <w:sz w:val="24"/>
          <w:szCs w:val="24"/>
        </w:rPr>
        <w:t>〇参考（山口県内における</w:t>
      </w:r>
      <w:r w:rsidR="00FB6DA7" w:rsidRPr="00EE4FC2">
        <w:rPr>
          <w:rFonts w:ascii="ＭＳ 明朝" w:eastAsia="ＭＳ 明朝" w:hAnsi="ＭＳ 明朝" w:hint="eastAsia"/>
          <w:sz w:val="24"/>
          <w:szCs w:val="24"/>
        </w:rPr>
        <w:t>シカ</w:t>
      </w:r>
      <w:r w:rsidRPr="00EE4FC2">
        <w:rPr>
          <w:rFonts w:ascii="ＭＳ 明朝" w:eastAsia="ＭＳ 明朝" w:hAnsi="ＭＳ 明朝" w:hint="eastAsia"/>
          <w:sz w:val="24"/>
          <w:szCs w:val="24"/>
        </w:rPr>
        <w:t>の生息状況）</w:t>
      </w:r>
    </w:p>
    <w:p w:rsidR="00373BB4" w:rsidRPr="00EE4FC2" w:rsidRDefault="00373BB4" w:rsidP="00EE4FC2">
      <w:pPr>
        <w:rPr>
          <w:rFonts w:ascii="ＭＳ 明朝" w:eastAsia="ＭＳ 明朝" w:hAnsi="ＭＳ 明朝"/>
          <w:sz w:val="24"/>
          <w:szCs w:val="24"/>
        </w:rPr>
      </w:pPr>
      <w:r w:rsidRPr="00EE4F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4FE4" w:rsidRPr="00EE4FC2">
        <w:rPr>
          <w:rFonts w:ascii="ＭＳ 明朝" w:eastAsia="ＭＳ 明朝" w:hAnsi="ＭＳ 明朝" w:hint="eastAsia"/>
          <w:sz w:val="24"/>
          <w:szCs w:val="24"/>
        </w:rPr>
        <w:t>山口県内のシカの生息は県北西部に集中して</w:t>
      </w:r>
      <w:r w:rsidR="00096A74">
        <w:rPr>
          <w:rFonts w:ascii="ＭＳ 明朝" w:eastAsia="ＭＳ 明朝" w:hAnsi="ＭＳ 明朝" w:hint="eastAsia"/>
          <w:sz w:val="24"/>
          <w:szCs w:val="24"/>
        </w:rPr>
        <w:t>います。</w:t>
      </w:r>
    </w:p>
    <w:p w:rsidR="009C76B8" w:rsidRDefault="009C76B8" w:rsidP="009C76B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73BB4" w:rsidRPr="00EE4FC2" w:rsidRDefault="00924FE4" w:rsidP="00023D6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E4FC2">
        <w:rPr>
          <w:rFonts w:ascii="ＭＳ 明朝" w:eastAsia="ＭＳ 明朝" w:hAnsi="ＭＳ 明朝" w:hint="eastAsia"/>
          <w:sz w:val="24"/>
          <w:szCs w:val="24"/>
        </w:rPr>
        <w:t>・ニホンジカの生息密度（</w:t>
      </w:r>
      <w:r w:rsidR="00EE4FC2" w:rsidRPr="00EE4FC2">
        <w:rPr>
          <w:rFonts w:ascii="ＭＳ 明朝" w:eastAsia="ＭＳ 明朝" w:hAnsi="ＭＳ 明朝" w:hint="eastAsia"/>
          <w:sz w:val="24"/>
          <w:szCs w:val="24"/>
        </w:rPr>
        <w:t>Ｒ</w:t>
      </w:r>
      <w:r w:rsidRPr="00EE4FC2">
        <w:rPr>
          <w:rFonts w:ascii="ＭＳ 明朝" w:eastAsia="ＭＳ 明朝" w:hAnsi="ＭＳ 明朝" w:hint="eastAsia"/>
          <w:sz w:val="24"/>
          <w:szCs w:val="24"/>
        </w:rPr>
        <w:t>３年度）</w:t>
      </w:r>
    </w:p>
    <w:p w:rsidR="00EE4FC2" w:rsidRDefault="00EE4FC2">
      <w:r>
        <w:rPr>
          <w:noProof/>
        </w:rPr>
        <w:drawing>
          <wp:anchor distT="0" distB="0" distL="114300" distR="114300" simplePos="0" relativeHeight="251659264" behindDoc="0" locked="0" layoutInCell="1" allowOverlap="1" wp14:anchorId="13DCD55C">
            <wp:simplePos x="0" y="0"/>
            <wp:positionH relativeFrom="margin">
              <wp:posOffset>168729</wp:posOffset>
            </wp:positionH>
            <wp:positionV relativeFrom="paragraph">
              <wp:posOffset>32657</wp:posOffset>
            </wp:positionV>
            <wp:extent cx="5924119" cy="4277360"/>
            <wp:effectExtent l="19050" t="19050" r="19685" b="279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226" cy="43034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FC2" w:rsidRDefault="00EE4FC2"/>
    <w:p w:rsidR="00EE4FC2" w:rsidRDefault="00EE4FC2"/>
    <w:p w:rsidR="00EE4FC2" w:rsidRDefault="00EE4FC2"/>
    <w:p w:rsidR="00EE4FC2" w:rsidRDefault="00EE4FC2"/>
    <w:p w:rsidR="00EE4FC2" w:rsidRDefault="00EE4FC2"/>
    <w:p w:rsidR="00EE4FC2" w:rsidRDefault="00EE4FC2"/>
    <w:p w:rsidR="00EE4FC2" w:rsidRDefault="00EE4FC2"/>
    <w:p w:rsidR="00EE4FC2" w:rsidRDefault="00EE4FC2"/>
    <w:p w:rsidR="00EE4FC2" w:rsidRDefault="00EE4FC2"/>
    <w:p w:rsidR="009C76B8" w:rsidRDefault="009C76B8"/>
    <w:p w:rsidR="009C76B8" w:rsidRDefault="009C76B8"/>
    <w:p w:rsidR="009C76B8" w:rsidRDefault="009C76B8"/>
    <w:p w:rsidR="009C76B8" w:rsidRDefault="009C76B8"/>
    <w:p w:rsidR="009C76B8" w:rsidRDefault="009C76B8"/>
    <w:p w:rsidR="009C76B8" w:rsidRDefault="009C76B8"/>
    <w:p w:rsidR="009C76B8" w:rsidRDefault="009C76B8"/>
    <w:p w:rsidR="009C76B8" w:rsidRDefault="009C76B8"/>
    <w:p w:rsidR="009C76B8" w:rsidRDefault="009C76B8" w:rsidP="00EE4FC2">
      <w:pPr>
        <w:ind w:firstLineChars="100" w:firstLine="210"/>
      </w:pPr>
    </w:p>
    <w:p w:rsidR="00EE4FC2" w:rsidRPr="00EE4FC2" w:rsidRDefault="00EE4FC2" w:rsidP="00EE4F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E4FC2">
        <w:rPr>
          <w:rFonts w:ascii="ＭＳ 明朝" w:eastAsia="ＭＳ 明朝" w:hAnsi="ＭＳ 明朝" w:hint="eastAsia"/>
          <w:sz w:val="24"/>
          <w:szCs w:val="24"/>
        </w:rPr>
        <w:t>※資料提供：山口県自然保護課</w:t>
      </w:r>
    </w:p>
    <w:p w:rsidR="00EE4FC2" w:rsidRDefault="00EE4FC2"/>
    <w:p w:rsidR="00F93860" w:rsidRDefault="00F93860"/>
    <w:sectPr w:rsidR="00F93860" w:rsidSect="00373B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3EE" w:rsidRDefault="003253EE" w:rsidP="003253EE">
      <w:r>
        <w:separator/>
      </w:r>
    </w:p>
  </w:endnote>
  <w:endnote w:type="continuationSeparator" w:id="0">
    <w:p w:rsidR="003253EE" w:rsidRDefault="003253EE" w:rsidP="0032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3EE" w:rsidRDefault="003253EE" w:rsidP="003253EE">
      <w:r>
        <w:separator/>
      </w:r>
    </w:p>
  </w:footnote>
  <w:footnote w:type="continuationSeparator" w:id="0">
    <w:p w:rsidR="003253EE" w:rsidRDefault="003253EE" w:rsidP="00325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B4"/>
    <w:rsid w:val="00023D66"/>
    <w:rsid w:val="00096A74"/>
    <w:rsid w:val="003253EE"/>
    <w:rsid w:val="00373BB4"/>
    <w:rsid w:val="00924FE4"/>
    <w:rsid w:val="009C76B8"/>
    <w:rsid w:val="00EE4FC2"/>
    <w:rsid w:val="00F93860"/>
    <w:rsid w:val="00F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3EE"/>
  </w:style>
  <w:style w:type="paragraph" w:styleId="a5">
    <w:name w:val="footer"/>
    <w:basedOn w:val="a"/>
    <w:link w:val="a6"/>
    <w:uiPriority w:val="99"/>
    <w:unhideWhenUsed/>
    <w:rsid w:val="00325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2023-03-03T02:23:00Z</dcterms:created>
  <dcterms:modified xsi:type="dcterms:W3CDTF">2023-03-03T02:23:00Z</dcterms:modified>
</cp:coreProperties>
</file>